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5A0" w:rsidRDefault="00FF05A0">
      <w:pPr>
        <w:spacing w:line="276" w:lineRule="auto"/>
        <w:jc w:val="center"/>
        <w:rPr>
          <w:rFonts w:ascii="Arial" w:hAnsi="Arial" w:cs="Arial"/>
          <w:b/>
          <w:sz w:val="32"/>
        </w:rPr>
      </w:pPr>
      <w:r>
        <w:rPr>
          <w:rFonts w:ascii="Arial" w:hAnsi="Arial" w:cs="Arial"/>
          <w:b/>
          <w:sz w:val="32"/>
        </w:rPr>
        <w:t>29.05.2019 г. № 26-П</w:t>
      </w:r>
    </w:p>
    <w:p w:rsidR="00FF05A0" w:rsidRDefault="00FF05A0">
      <w:pPr>
        <w:spacing w:line="276" w:lineRule="auto"/>
        <w:jc w:val="center"/>
        <w:rPr>
          <w:rFonts w:ascii="Arial" w:hAnsi="Arial" w:cs="Arial"/>
          <w:sz w:val="24"/>
        </w:rPr>
      </w:pPr>
      <w:r>
        <w:rPr>
          <w:rFonts w:ascii="Arial" w:hAnsi="Arial" w:cs="Arial"/>
          <w:b/>
          <w:sz w:val="32"/>
        </w:rPr>
        <w:t>РОССИЙСКАЯ ФЕДЕРАЦИЯ</w:t>
      </w:r>
    </w:p>
    <w:p w:rsidR="00FF05A0" w:rsidRDefault="00FF05A0">
      <w:pPr>
        <w:spacing w:line="276" w:lineRule="auto"/>
        <w:jc w:val="center"/>
        <w:rPr>
          <w:rFonts w:ascii="Arial" w:hAnsi="Arial" w:cs="Arial"/>
          <w:sz w:val="24"/>
        </w:rPr>
      </w:pPr>
      <w:r>
        <w:rPr>
          <w:rFonts w:ascii="Arial" w:hAnsi="Arial" w:cs="Arial"/>
          <w:b/>
          <w:sz w:val="32"/>
        </w:rPr>
        <w:t>ИРКУТСКАЯ ОБЛАСТЬ</w:t>
      </w:r>
    </w:p>
    <w:p w:rsidR="00FF05A0" w:rsidRDefault="00FF05A0">
      <w:pPr>
        <w:spacing w:line="276" w:lineRule="auto"/>
        <w:jc w:val="center"/>
        <w:rPr>
          <w:rFonts w:ascii="Arial" w:hAnsi="Arial" w:cs="Arial"/>
          <w:b/>
          <w:sz w:val="32"/>
        </w:rPr>
      </w:pPr>
      <w:r>
        <w:rPr>
          <w:rFonts w:ascii="Arial" w:hAnsi="Arial" w:cs="Arial"/>
          <w:b/>
          <w:sz w:val="32"/>
        </w:rPr>
        <w:t>МУНИЦИПАЛЬНОЕ ОБРАЗОВАНИЕ «НЕЛЬХАЙ»</w:t>
      </w:r>
    </w:p>
    <w:p w:rsidR="00FF05A0" w:rsidRDefault="00FF05A0">
      <w:pPr>
        <w:spacing w:line="276" w:lineRule="auto"/>
        <w:jc w:val="center"/>
        <w:rPr>
          <w:rFonts w:ascii="Arial" w:hAnsi="Arial" w:cs="Arial"/>
          <w:b/>
          <w:sz w:val="32"/>
        </w:rPr>
      </w:pPr>
      <w:r>
        <w:rPr>
          <w:rFonts w:ascii="Arial" w:hAnsi="Arial" w:cs="Arial"/>
          <w:b/>
          <w:sz w:val="32"/>
        </w:rPr>
        <w:t>АДМИНИСТРАЦИЯ</w:t>
      </w:r>
    </w:p>
    <w:p w:rsidR="00FF05A0" w:rsidRDefault="00FF05A0">
      <w:pPr>
        <w:spacing w:line="276" w:lineRule="auto"/>
        <w:jc w:val="center"/>
        <w:rPr>
          <w:rFonts w:ascii="Arial" w:hAnsi="Arial" w:cs="Arial"/>
          <w:b/>
          <w:sz w:val="32"/>
        </w:rPr>
      </w:pPr>
      <w:r>
        <w:rPr>
          <w:rFonts w:ascii="Arial" w:hAnsi="Arial" w:cs="Arial"/>
          <w:b/>
          <w:sz w:val="32"/>
        </w:rPr>
        <w:t>ПОСТАНОВЛЕНИЕ</w:t>
      </w:r>
    </w:p>
    <w:p w:rsidR="00FF05A0" w:rsidRPr="008F4B08" w:rsidRDefault="00FF05A0">
      <w:pPr>
        <w:spacing w:line="276" w:lineRule="auto"/>
        <w:jc w:val="center"/>
        <w:rPr>
          <w:rFonts w:ascii="Arial" w:hAnsi="Arial" w:cs="Arial"/>
          <w:sz w:val="24"/>
          <w:szCs w:val="24"/>
        </w:rPr>
      </w:pPr>
    </w:p>
    <w:p w:rsidR="00FF05A0" w:rsidRDefault="00FF05A0">
      <w:pPr>
        <w:spacing w:line="276" w:lineRule="auto"/>
        <w:ind w:left="340"/>
        <w:jc w:val="center"/>
        <w:rPr>
          <w:rFonts w:ascii="Arial" w:hAnsi="Arial" w:cs="Arial"/>
          <w:sz w:val="30"/>
        </w:rPr>
      </w:pPr>
      <w:r>
        <w:rPr>
          <w:rFonts w:ascii="Arial" w:hAnsi="Arial" w:cs="Arial"/>
          <w:b/>
          <w:sz w:val="30"/>
        </w:rPr>
        <w:t xml:space="preserve">ОБ УТВЕРЖДЕНИИ ПОЛОЖЕНИЯ ОБ ОПЛАТЕ ТРУДА РАБОТНИКОВ </w:t>
      </w:r>
      <w:r>
        <w:rPr>
          <w:rFonts w:ascii="Arial" w:hAnsi="Arial" w:cs="Arial"/>
          <w:b/>
          <w:sz w:val="30"/>
          <w:shd w:val="clear" w:color="auto" w:fill="FFFFFF"/>
        </w:rPr>
        <w:t>МУНИЦИПАЛЬНЫХ БЮДЖЕТНЫХ УЧРЕЖДЕНИЙ МУНИЦИПАЛЬНОГО ОБРАЗОВАНИЯ «НЕЛЬХАЙ»</w:t>
      </w:r>
    </w:p>
    <w:p w:rsidR="00FF05A0" w:rsidRDefault="00FF05A0">
      <w:pPr>
        <w:spacing w:line="276" w:lineRule="auto"/>
        <w:jc w:val="center"/>
        <w:rPr>
          <w:rFonts w:ascii="Arial" w:hAnsi="Arial" w:cs="Arial"/>
          <w:sz w:val="24"/>
        </w:rPr>
      </w:pPr>
    </w:p>
    <w:p w:rsidR="00FF05A0" w:rsidRPr="008F4B08" w:rsidRDefault="00FF05A0" w:rsidP="008F4B08">
      <w:pPr>
        <w:ind w:firstLine="709"/>
        <w:jc w:val="both"/>
        <w:rPr>
          <w:rFonts w:ascii="Arial" w:hAnsi="Arial" w:cs="Arial"/>
          <w:sz w:val="24"/>
        </w:rPr>
      </w:pPr>
      <w:r w:rsidRPr="008F4B08">
        <w:rPr>
          <w:rFonts w:ascii="Arial" w:hAnsi="Arial" w:cs="Arial"/>
          <w:sz w:val="24"/>
        </w:rPr>
        <w:t>В соответствии со ст.ст. 135, 144 Трудового Кодекса Российской Федерации, Федеральным законом Российской Федерации от 06.10.2003 года № 131-ФЗ «Об общих принципах организации местного самоуправления в Российской Федерации», приказом Министерства культуры и архивов Иркутской области от 28.04.2017 г.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указом Губернатора Иркутской области от 8 ноября 2018 года № 231-уг  «О дифференциации заработной платы работников государственных и муниципальных учреждений в Иркутской области», постановлением мэра Аларского района от 23 января 2019 года № 18-р «О дифференциации заработной платы работников муниципальных учреждений МО «Аларский район», руководствуясь Уставом муниципального образования «Нельхай»,</w:t>
      </w:r>
    </w:p>
    <w:p w:rsidR="00FF05A0" w:rsidRPr="008F4B08" w:rsidRDefault="00FF05A0" w:rsidP="008F4B08">
      <w:pPr>
        <w:ind w:firstLine="709"/>
        <w:jc w:val="both"/>
        <w:rPr>
          <w:rFonts w:ascii="Arial" w:hAnsi="Arial" w:cs="Arial"/>
          <w:sz w:val="24"/>
        </w:rPr>
      </w:pPr>
    </w:p>
    <w:p w:rsidR="00FF05A0" w:rsidRPr="008F4B08" w:rsidRDefault="00FF05A0" w:rsidP="008F4B08">
      <w:pPr>
        <w:ind w:firstLine="709"/>
        <w:jc w:val="center"/>
        <w:rPr>
          <w:rFonts w:ascii="Arial" w:hAnsi="Arial" w:cs="Arial"/>
          <w:b/>
          <w:sz w:val="30"/>
        </w:rPr>
      </w:pPr>
      <w:r w:rsidRPr="008F4B08">
        <w:rPr>
          <w:rFonts w:ascii="Arial" w:hAnsi="Arial" w:cs="Arial"/>
          <w:b/>
          <w:sz w:val="30"/>
        </w:rPr>
        <w:t>ПОСТАНОВЛЯЕТ:</w:t>
      </w:r>
    </w:p>
    <w:p w:rsidR="00FF05A0" w:rsidRPr="008F4B08" w:rsidRDefault="00FF05A0" w:rsidP="008F4B08">
      <w:pPr>
        <w:ind w:firstLine="709"/>
        <w:jc w:val="both"/>
        <w:rPr>
          <w:rFonts w:ascii="Arial" w:hAnsi="Arial" w:cs="Arial"/>
          <w:sz w:val="24"/>
        </w:rPr>
      </w:pP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1. Утвердить Положение об оплате труда работников </w:t>
      </w:r>
      <w:r w:rsidRPr="008F4B08">
        <w:rPr>
          <w:rFonts w:ascii="Arial" w:hAnsi="Arial" w:cs="Arial"/>
          <w:sz w:val="24"/>
          <w:shd w:val="clear" w:color="auto" w:fill="FFFFFF"/>
        </w:rPr>
        <w:t>муниципальных бюджетных учреждений муниципального образования «Нельхай»</w:t>
      </w:r>
    </w:p>
    <w:p w:rsidR="00FF05A0" w:rsidRPr="008F4B08" w:rsidRDefault="00FF05A0" w:rsidP="008F4B08">
      <w:pPr>
        <w:ind w:firstLine="709"/>
        <w:jc w:val="both"/>
        <w:rPr>
          <w:rFonts w:ascii="Arial" w:hAnsi="Arial" w:cs="Arial"/>
        </w:rPr>
      </w:pPr>
      <w:r w:rsidRPr="008F4B08">
        <w:rPr>
          <w:rFonts w:ascii="Arial" w:hAnsi="Arial" w:cs="Arial"/>
          <w:spacing w:val="2"/>
          <w:sz w:val="24"/>
          <w:shd w:val="clear" w:color="auto" w:fill="FFFFFF"/>
        </w:rPr>
        <w:t>2. Признать утратившими силу:</w:t>
      </w:r>
    </w:p>
    <w:p w:rsidR="00FF05A0" w:rsidRPr="008F4B08" w:rsidRDefault="00FF05A0" w:rsidP="008F4B08">
      <w:pPr>
        <w:ind w:firstLine="709"/>
        <w:jc w:val="both"/>
        <w:rPr>
          <w:rFonts w:ascii="Arial" w:hAnsi="Arial" w:cs="Arial"/>
          <w:b/>
          <w:sz w:val="24"/>
        </w:rPr>
      </w:pPr>
      <w:r w:rsidRPr="008F4B08">
        <w:rPr>
          <w:rFonts w:ascii="Arial" w:hAnsi="Arial" w:cs="Arial"/>
          <w:sz w:val="24"/>
        </w:rPr>
        <w:t xml:space="preserve">Постановление администрации муниципального образования «Нельхай» от 02.03.2012 года № 12-П «Об утверждении Положения об оплате труда работников </w:t>
      </w:r>
      <w:r w:rsidRPr="008F4B08">
        <w:rPr>
          <w:rFonts w:ascii="Arial" w:hAnsi="Arial" w:cs="Arial"/>
          <w:sz w:val="24"/>
          <w:shd w:val="clear" w:color="auto" w:fill="FFFFFF"/>
        </w:rPr>
        <w:t>муниципальных бюджетных учреждений муниципального образования «Нельхай»</w:t>
      </w:r>
    </w:p>
    <w:p w:rsidR="00FF05A0" w:rsidRPr="008F4B08" w:rsidRDefault="00FF05A0" w:rsidP="008F4B08">
      <w:pPr>
        <w:ind w:firstLine="709"/>
        <w:jc w:val="both"/>
        <w:rPr>
          <w:rFonts w:ascii="Arial" w:hAnsi="Arial" w:cs="Arial"/>
          <w:sz w:val="24"/>
          <w:shd w:val="clear" w:color="auto" w:fill="FFFFFF"/>
        </w:rPr>
      </w:pPr>
      <w:r w:rsidRPr="008F4B08">
        <w:rPr>
          <w:rFonts w:ascii="Arial" w:hAnsi="Arial" w:cs="Arial"/>
          <w:sz w:val="24"/>
        </w:rPr>
        <w:t xml:space="preserve">Постановление администрации муниципального образования «Нельхай» от 21.01.2014года № 2-П «О внесении изменений в постановление главы администрации муниципального образования «Нельхай» от 02.03.2012 года № 12-П «Об утверждении Положения об оплате труда работников </w:t>
      </w:r>
      <w:r w:rsidRPr="008F4B08">
        <w:rPr>
          <w:rFonts w:ascii="Arial" w:hAnsi="Arial" w:cs="Arial"/>
          <w:sz w:val="24"/>
          <w:shd w:val="clear" w:color="auto" w:fill="FFFFFF"/>
        </w:rPr>
        <w:t>муниципальных бюджетных учреждений муниципального образования «Нельхай», с изм. от 02.12.2013 года №113-П</w:t>
      </w:r>
    </w:p>
    <w:p w:rsidR="00FF05A0" w:rsidRPr="008F4B08" w:rsidRDefault="00FF05A0" w:rsidP="008F4B08">
      <w:pPr>
        <w:ind w:firstLine="709"/>
        <w:jc w:val="both"/>
        <w:rPr>
          <w:rFonts w:ascii="Arial" w:hAnsi="Arial" w:cs="Arial"/>
          <w:sz w:val="24"/>
          <w:shd w:val="clear" w:color="auto" w:fill="FFFFFF"/>
        </w:rPr>
      </w:pPr>
      <w:r w:rsidRPr="008F4B08">
        <w:rPr>
          <w:rFonts w:ascii="Arial" w:hAnsi="Arial" w:cs="Arial"/>
          <w:sz w:val="24"/>
        </w:rPr>
        <w:t xml:space="preserve">Постановление администрации муниципального образования «Нельхай» от 12.03.2015года № 15-П «О внесении изменений в постановление главы администрации муниципального образования «Нельхай» от 02.03.2012 года № 12-П «Об утверждении Положения об оплате труда работников </w:t>
      </w:r>
      <w:r w:rsidRPr="008F4B08">
        <w:rPr>
          <w:rFonts w:ascii="Arial" w:hAnsi="Arial" w:cs="Arial"/>
          <w:sz w:val="24"/>
          <w:shd w:val="clear" w:color="auto" w:fill="FFFFFF"/>
        </w:rPr>
        <w:t>муниципальных бюджетных учреждений муниципального образования «Нельхай», с изм. от 02.12.2013 года №113-П</w:t>
      </w:r>
    </w:p>
    <w:p w:rsidR="00FF05A0" w:rsidRPr="008F4B08" w:rsidRDefault="00FF05A0" w:rsidP="008F4B08">
      <w:pPr>
        <w:ind w:firstLine="709"/>
        <w:jc w:val="both"/>
        <w:rPr>
          <w:rFonts w:ascii="Arial" w:hAnsi="Arial" w:cs="Arial"/>
          <w:b/>
          <w:sz w:val="24"/>
        </w:rPr>
      </w:pPr>
      <w:r w:rsidRPr="008F4B08">
        <w:rPr>
          <w:rFonts w:ascii="Arial" w:hAnsi="Arial" w:cs="Arial"/>
          <w:sz w:val="24"/>
          <w:shd w:val="clear" w:color="auto" w:fill="FFFFFF"/>
        </w:rPr>
        <w:t>3. Действие настоящего Постановления распространить на правоотношения, возникшие с 01 января 2019года</w:t>
      </w:r>
    </w:p>
    <w:p w:rsidR="00FF05A0" w:rsidRPr="008F4B08" w:rsidRDefault="00FF05A0" w:rsidP="008F4B08">
      <w:pPr>
        <w:ind w:firstLine="709"/>
        <w:jc w:val="both"/>
        <w:rPr>
          <w:rFonts w:ascii="Arial" w:hAnsi="Arial" w:cs="Arial"/>
          <w:sz w:val="24"/>
        </w:rPr>
      </w:pPr>
      <w:r w:rsidRPr="008F4B08">
        <w:rPr>
          <w:rFonts w:ascii="Arial" w:hAnsi="Arial" w:cs="Arial"/>
          <w:sz w:val="24"/>
        </w:rPr>
        <w:t>4.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 в телекоммуникационной сети "Интернет".</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5. Настоящее Постановление вступает в силу после его опубликования</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6. Контроль за исполнением настоящего Постановления возложить на главу администрации МО "Нельхай" Егорову Ольгу Николаевну</w:t>
      </w:r>
    </w:p>
    <w:p w:rsidR="00FF05A0" w:rsidRPr="008F4B08" w:rsidRDefault="00FF05A0" w:rsidP="008F4B08">
      <w:pPr>
        <w:jc w:val="both"/>
        <w:rPr>
          <w:rFonts w:ascii="Arial" w:hAnsi="Arial" w:cs="Arial"/>
          <w:sz w:val="24"/>
        </w:rPr>
      </w:pPr>
    </w:p>
    <w:p w:rsidR="00FF05A0" w:rsidRPr="008F4B08" w:rsidRDefault="00FF05A0" w:rsidP="008F4B08">
      <w:pPr>
        <w:jc w:val="both"/>
        <w:rPr>
          <w:rFonts w:ascii="Arial" w:hAnsi="Arial" w:cs="Arial"/>
          <w:sz w:val="24"/>
        </w:rPr>
      </w:pPr>
    </w:p>
    <w:p w:rsidR="00FF05A0" w:rsidRPr="008F4B08" w:rsidRDefault="00FF05A0" w:rsidP="008F4B08">
      <w:pPr>
        <w:jc w:val="both"/>
        <w:rPr>
          <w:rFonts w:ascii="Arial" w:hAnsi="Arial" w:cs="Arial"/>
          <w:sz w:val="24"/>
        </w:rPr>
      </w:pPr>
      <w:r w:rsidRPr="008F4B08">
        <w:rPr>
          <w:rFonts w:ascii="Arial" w:hAnsi="Arial" w:cs="Arial"/>
          <w:sz w:val="24"/>
        </w:rPr>
        <w:t>Глава муниципального</w:t>
      </w:r>
    </w:p>
    <w:p w:rsidR="00FF05A0" w:rsidRPr="008F4B08" w:rsidRDefault="00FF05A0" w:rsidP="008F4B08">
      <w:pPr>
        <w:jc w:val="both"/>
        <w:rPr>
          <w:rFonts w:ascii="Arial" w:hAnsi="Arial" w:cs="Arial"/>
          <w:sz w:val="24"/>
        </w:rPr>
      </w:pPr>
      <w:r w:rsidRPr="008F4B08">
        <w:rPr>
          <w:rFonts w:ascii="Arial" w:hAnsi="Arial" w:cs="Arial"/>
          <w:sz w:val="24"/>
        </w:rPr>
        <w:t>образования «Нельхай»</w:t>
      </w:r>
    </w:p>
    <w:p w:rsidR="00FF05A0" w:rsidRPr="008F4B08" w:rsidRDefault="00FF05A0" w:rsidP="008F4B08">
      <w:pPr>
        <w:jc w:val="both"/>
        <w:rPr>
          <w:rFonts w:ascii="Arial" w:hAnsi="Arial" w:cs="Arial"/>
          <w:sz w:val="24"/>
        </w:rPr>
      </w:pPr>
      <w:r w:rsidRPr="008F4B08">
        <w:rPr>
          <w:rFonts w:ascii="Arial" w:hAnsi="Arial" w:cs="Arial"/>
          <w:sz w:val="24"/>
        </w:rPr>
        <w:t>О.Н.Егорова</w:t>
      </w:r>
    </w:p>
    <w:p w:rsidR="00FF05A0" w:rsidRPr="008F4B08" w:rsidRDefault="00FF05A0" w:rsidP="008F4B08">
      <w:pPr>
        <w:jc w:val="right"/>
        <w:rPr>
          <w:rFonts w:ascii="Arial" w:hAnsi="Arial" w:cs="Arial"/>
        </w:rPr>
      </w:pPr>
    </w:p>
    <w:p w:rsidR="00FF05A0" w:rsidRPr="008F4B08" w:rsidRDefault="00FF05A0" w:rsidP="008F4B08">
      <w:pPr>
        <w:ind w:left="5760"/>
        <w:rPr>
          <w:rFonts w:ascii="Arial" w:hAnsi="Arial" w:cs="Arial"/>
        </w:rPr>
      </w:pPr>
      <w:r w:rsidRPr="008F4B08">
        <w:rPr>
          <w:rFonts w:ascii="Arial" w:hAnsi="Arial" w:cs="Arial"/>
        </w:rPr>
        <w:t>Приложение к постановлению администрации МО «Нельхай» от 29.05.2019 г. № 26-П</w:t>
      </w:r>
    </w:p>
    <w:p w:rsidR="00FF05A0" w:rsidRPr="008F4B08" w:rsidRDefault="00FF05A0" w:rsidP="008F4B08">
      <w:pPr>
        <w:jc w:val="center"/>
        <w:rPr>
          <w:rFonts w:ascii="Arial" w:hAnsi="Arial" w:cs="Arial"/>
        </w:rPr>
      </w:pPr>
    </w:p>
    <w:p w:rsidR="00FF05A0" w:rsidRPr="008F4B08" w:rsidRDefault="00FF05A0" w:rsidP="008F4B08">
      <w:pPr>
        <w:jc w:val="center"/>
        <w:rPr>
          <w:rFonts w:ascii="Arial" w:hAnsi="Arial" w:cs="Arial"/>
          <w:sz w:val="24"/>
          <w:szCs w:val="24"/>
          <w:shd w:val="clear" w:color="auto" w:fill="FFFFFF"/>
        </w:rPr>
      </w:pPr>
      <w:r w:rsidRPr="008F4B08">
        <w:rPr>
          <w:rFonts w:ascii="Arial" w:hAnsi="Arial" w:cs="Arial"/>
          <w:sz w:val="24"/>
          <w:szCs w:val="24"/>
        </w:rPr>
        <w:t xml:space="preserve">Положение </w:t>
      </w:r>
      <w:r w:rsidRPr="008F4B08">
        <w:rPr>
          <w:rFonts w:ascii="Arial" w:hAnsi="Arial" w:cs="Arial"/>
          <w:sz w:val="24"/>
          <w:szCs w:val="24"/>
          <w:shd w:val="clear" w:color="auto" w:fill="FFFFFF"/>
        </w:rPr>
        <w:t>об оплате труда работников муниципальных бюджетных учреждений муниципального образования «Нельхай»</w:t>
      </w:r>
    </w:p>
    <w:p w:rsidR="00FF05A0" w:rsidRPr="008F4B08" w:rsidRDefault="00FF05A0" w:rsidP="008F4B08">
      <w:pPr>
        <w:jc w:val="center"/>
        <w:rPr>
          <w:rFonts w:ascii="Arial" w:hAnsi="Arial" w:cs="Arial"/>
          <w:sz w:val="24"/>
          <w:szCs w:val="24"/>
        </w:rPr>
      </w:pPr>
    </w:p>
    <w:p w:rsidR="00FF05A0" w:rsidRPr="008F4B08" w:rsidRDefault="00FF05A0" w:rsidP="008F4B08">
      <w:pPr>
        <w:jc w:val="center"/>
        <w:rPr>
          <w:rFonts w:ascii="Arial" w:hAnsi="Arial" w:cs="Arial"/>
          <w:sz w:val="24"/>
          <w:szCs w:val="24"/>
        </w:rPr>
      </w:pPr>
      <w:r w:rsidRPr="008F4B08">
        <w:rPr>
          <w:rFonts w:ascii="Arial" w:hAnsi="Arial" w:cs="Arial"/>
          <w:sz w:val="24"/>
          <w:szCs w:val="24"/>
        </w:rPr>
        <w:t>Глава 1. Общие положения</w:t>
      </w:r>
    </w:p>
    <w:p w:rsidR="00FF05A0" w:rsidRPr="008F4B08" w:rsidRDefault="00FF05A0" w:rsidP="008F4B08">
      <w:pPr>
        <w:jc w:val="center"/>
        <w:rPr>
          <w:rFonts w:ascii="Arial" w:hAnsi="Arial" w:cs="Arial"/>
          <w:sz w:val="24"/>
          <w:szCs w:val="24"/>
        </w:rPr>
      </w:pPr>
    </w:p>
    <w:p w:rsidR="00FF05A0" w:rsidRPr="008F4B08" w:rsidRDefault="00FF05A0" w:rsidP="008F4B08">
      <w:pPr>
        <w:tabs>
          <w:tab w:val="left" w:pos="994"/>
        </w:tabs>
        <w:ind w:firstLine="709"/>
        <w:jc w:val="both"/>
        <w:rPr>
          <w:rFonts w:ascii="Arial" w:hAnsi="Arial" w:cs="Arial"/>
          <w:sz w:val="24"/>
        </w:rPr>
      </w:pPr>
      <w:r w:rsidRPr="008F4B08">
        <w:rPr>
          <w:rFonts w:ascii="Arial" w:hAnsi="Arial" w:cs="Arial"/>
          <w:sz w:val="24"/>
        </w:rPr>
        <w:t>1. Настоящее Положение об оплате труда работников муниципального бюджетного учреждения культуры «Информационно-культурный центр» муниципального образования «Нельхай» (далее МБУК ИКЦ МО «Нельхай») разработано в соответствии со статьей 144 Трудового кодекса Российской Федерации, Законом Иркутской области от 27 декабря 2016 года №131-оз «Об оплате труда работников государственных учреждений Иркутской области» (далее – Закон),</w:t>
      </w:r>
      <w:r w:rsidRPr="008F4B08">
        <w:rPr>
          <w:rFonts w:ascii="Arial" w:hAnsi="Arial" w:cs="Arial"/>
          <w:color w:val="000000"/>
          <w:sz w:val="24"/>
        </w:rPr>
        <w:t xml:space="preserve"> приказом министерства 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w:t>
      </w:r>
      <w:r w:rsidRPr="008F4B08">
        <w:rPr>
          <w:rFonts w:ascii="Arial" w:hAnsi="Arial" w:cs="Arial"/>
          <w:sz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и определяет систему оплаты труда работников муниципального бюджетного учреждения культуры МО «Нельхай»</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2. Система оплаты труда работников учреждений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
    <w:p w:rsidR="00FF05A0" w:rsidRPr="008F4B08" w:rsidRDefault="00FF05A0" w:rsidP="008F4B08">
      <w:pPr>
        <w:ind w:firstLine="709"/>
        <w:jc w:val="both"/>
        <w:rPr>
          <w:rFonts w:ascii="Arial" w:hAnsi="Arial" w:cs="Arial"/>
          <w:sz w:val="24"/>
        </w:rPr>
      </w:pPr>
      <w:r w:rsidRPr="008F4B08">
        <w:rPr>
          <w:rFonts w:ascii="Arial" w:hAnsi="Arial" w:cs="Arial"/>
          <w:sz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FF05A0" w:rsidRPr="008F4B08" w:rsidRDefault="00FF05A0" w:rsidP="008F4B08">
      <w:pPr>
        <w:tabs>
          <w:tab w:val="left" w:pos="0"/>
        </w:tabs>
        <w:ind w:firstLine="709"/>
        <w:jc w:val="both"/>
        <w:rPr>
          <w:rFonts w:ascii="Arial" w:hAnsi="Arial" w:cs="Arial"/>
          <w:spacing w:val="2"/>
          <w:sz w:val="24"/>
          <w:shd w:val="clear" w:color="auto" w:fill="FFFFFF"/>
        </w:rPr>
      </w:pPr>
      <w:r w:rsidRPr="008F4B08">
        <w:rPr>
          <w:rFonts w:ascii="Arial" w:hAnsi="Arial" w:cs="Arial"/>
          <w:sz w:val="24"/>
        </w:rPr>
        <w:t>Наименования должностей служащих (профессий рабочих), включаемых в штатное расписание учреждений</w:t>
      </w:r>
      <w:r w:rsidRPr="008F4B08">
        <w:rPr>
          <w:rFonts w:ascii="Arial" w:hAnsi="Arial" w:cs="Arial"/>
          <w:spacing w:val="2"/>
          <w:sz w:val="24"/>
          <w:shd w:val="clear" w:color="auto" w:fill="FFFFFF"/>
        </w:rPr>
        <w:t xml:space="preserve"> 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профессий рабочих или профессиональными стандартами.</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3. Минимальные размеры окладов (должностных окладов) работников учреждений устанавливаются в соответствии с Приложением 1 к настоящему Положению.</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учреждения с учетом сложности исполнения возложенных на работника трудовых (должностных) обязанностей.</w:t>
      </w:r>
    </w:p>
    <w:p w:rsidR="00FF05A0" w:rsidRPr="008F4B08" w:rsidRDefault="00FF05A0" w:rsidP="008F4B08">
      <w:pPr>
        <w:tabs>
          <w:tab w:val="left" w:pos="976"/>
        </w:tabs>
        <w:ind w:firstLine="709"/>
        <w:jc w:val="both"/>
        <w:rPr>
          <w:rFonts w:ascii="Arial" w:hAnsi="Arial" w:cs="Arial"/>
          <w:sz w:val="24"/>
        </w:rPr>
      </w:pPr>
      <w:r w:rsidRPr="008F4B08">
        <w:rPr>
          <w:rFonts w:ascii="Arial" w:hAnsi="Arial" w:cs="Arial"/>
          <w:sz w:val="24"/>
        </w:rPr>
        <w:t>4. Трудовые договоры заключаются с работниками и с руководителями учреждений в соответствии с трудовым законодательством, иными нормативными правовыми актами, содержащими нормы трудового права, локальными нормативными акт</w:t>
      </w:r>
      <w:r>
        <w:rPr>
          <w:rFonts w:ascii="Arial" w:hAnsi="Arial" w:cs="Arial"/>
          <w:sz w:val="24"/>
        </w:rPr>
        <w:t>ами, действующими в учреждении.</w:t>
      </w:r>
    </w:p>
    <w:p w:rsidR="00FF05A0" w:rsidRPr="008F4B08" w:rsidRDefault="00FF05A0" w:rsidP="008F4B08">
      <w:pPr>
        <w:tabs>
          <w:tab w:val="left" w:pos="-142"/>
          <w:tab w:val="left" w:pos="0"/>
        </w:tabs>
        <w:ind w:firstLine="709"/>
        <w:jc w:val="both"/>
        <w:rPr>
          <w:rFonts w:ascii="Arial" w:hAnsi="Arial" w:cs="Arial"/>
          <w:sz w:val="24"/>
        </w:rPr>
      </w:pPr>
      <w:r w:rsidRPr="008F4B08">
        <w:rPr>
          <w:rFonts w:ascii="Arial" w:hAnsi="Arial" w:cs="Arial"/>
          <w:sz w:val="24"/>
        </w:rPr>
        <w:t>5. Виды компенсационных выплат работникам учреждений определены главой 2 настоящего Положения.</w:t>
      </w:r>
    </w:p>
    <w:p w:rsidR="00FF05A0" w:rsidRPr="008F4B08" w:rsidRDefault="00FF05A0" w:rsidP="008F4B08">
      <w:pPr>
        <w:ind w:firstLine="709"/>
        <w:jc w:val="both"/>
        <w:rPr>
          <w:rFonts w:ascii="Arial" w:hAnsi="Arial" w:cs="Arial"/>
          <w:sz w:val="24"/>
        </w:rPr>
      </w:pPr>
      <w:r w:rsidRPr="008F4B08">
        <w:rPr>
          <w:rFonts w:ascii="Arial" w:hAnsi="Arial" w:cs="Arial"/>
          <w:sz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FF05A0" w:rsidRPr="008F4B08" w:rsidRDefault="00FF05A0" w:rsidP="008F4B08">
      <w:pPr>
        <w:ind w:firstLine="709"/>
        <w:jc w:val="both"/>
        <w:rPr>
          <w:rFonts w:ascii="Arial" w:hAnsi="Arial" w:cs="Arial"/>
          <w:sz w:val="24"/>
        </w:rPr>
      </w:pPr>
      <w:r w:rsidRPr="008F4B08">
        <w:rPr>
          <w:rFonts w:ascii="Arial" w:hAnsi="Arial" w:cs="Arial"/>
          <w:sz w:val="24"/>
        </w:rPr>
        <w:t>Размеры компенсационных выплат работникам учреждений определяются в процентах к окладам (должностным окладам).</w:t>
      </w:r>
    </w:p>
    <w:p w:rsidR="00FF05A0" w:rsidRPr="008F4B08" w:rsidRDefault="00FF05A0" w:rsidP="008F4B08">
      <w:pPr>
        <w:tabs>
          <w:tab w:val="left" w:pos="1121"/>
        </w:tabs>
        <w:ind w:firstLine="709"/>
        <w:jc w:val="both"/>
        <w:rPr>
          <w:rFonts w:ascii="Arial" w:hAnsi="Arial" w:cs="Arial"/>
          <w:sz w:val="24"/>
        </w:rPr>
      </w:pPr>
      <w:r w:rsidRPr="008F4B08">
        <w:rPr>
          <w:rFonts w:ascii="Arial" w:hAnsi="Arial" w:cs="Arial"/>
          <w:sz w:val="24"/>
        </w:rPr>
        <w:t>6. Виды, размеры (минимальные размеры), порядок и условия выплат стимулирующих выплат работникам учреждений определены главой 3 и 5 настоящего Положения.</w:t>
      </w:r>
    </w:p>
    <w:p w:rsidR="00FF05A0" w:rsidRPr="008F4B08" w:rsidRDefault="00FF05A0" w:rsidP="008F4B08">
      <w:pPr>
        <w:tabs>
          <w:tab w:val="left" w:pos="972"/>
        </w:tabs>
        <w:ind w:firstLine="709"/>
        <w:jc w:val="both"/>
        <w:rPr>
          <w:rFonts w:ascii="Arial" w:hAnsi="Arial" w:cs="Arial"/>
          <w:sz w:val="24"/>
        </w:rPr>
      </w:pPr>
      <w:r w:rsidRPr="008F4B08">
        <w:rPr>
          <w:rFonts w:ascii="Arial" w:hAnsi="Arial" w:cs="Arial"/>
          <w:sz w:val="24"/>
        </w:rPr>
        <w:t>7. 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FF05A0" w:rsidRPr="008F4B08" w:rsidRDefault="00FF05A0" w:rsidP="008F4B08">
      <w:pPr>
        <w:ind w:firstLine="709"/>
        <w:jc w:val="both"/>
        <w:rPr>
          <w:rFonts w:ascii="Arial" w:hAnsi="Arial" w:cs="Arial"/>
          <w:sz w:val="24"/>
        </w:rPr>
      </w:pPr>
      <w:r w:rsidRPr="008F4B08">
        <w:rPr>
          <w:rFonts w:ascii="Arial" w:hAnsi="Arial" w:cs="Arial"/>
          <w:sz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8. Стимулирующие выплаты руководителю учреждения устанавливаются в процентах к должностному окладу.</w:t>
      </w:r>
    </w:p>
    <w:p w:rsidR="00FF05A0" w:rsidRPr="008F4B08" w:rsidRDefault="00FF05A0" w:rsidP="008F4B08">
      <w:pPr>
        <w:ind w:firstLine="709"/>
        <w:jc w:val="both"/>
        <w:rPr>
          <w:rFonts w:ascii="Arial" w:hAnsi="Arial" w:cs="Arial"/>
          <w:sz w:val="24"/>
        </w:rPr>
      </w:pPr>
      <w:r w:rsidRPr="008F4B08">
        <w:rPr>
          <w:rFonts w:ascii="Arial" w:hAnsi="Arial" w:cs="Arial"/>
          <w:sz w:val="24"/>
        </w:rPr>
        <w:t>Размеры, порядок и условия установления стимулирующих выплат руководителям учреждений определяются учредит</w:t>
      </w:r>
      <w:r>
        <w:rPr>
          <w:rFonts w:ascii="Arial" w:hAnsi="Arial" w:cs="Arial"/>
          <w:sz w:val="24"/>
        </w:rPr>
        <w:t xml:space="preserve">елем на основании утвержденных </w:t>
      </w:r>
      <w:r w:rsidRPr="008F4B08">
        <w:rPr>
          <w:rFonts w:ascii="Arial" w:hAnsi="Arial" w:cs="Arial"/>
          <w:sz w:val="24"/>
        </w:rPr>
        <w:t>показателей эффективности деятельности руководителя учреждения.</w:t>
      </w:r>
    </w:p>
    <w:p w:rsidR="00FF05A0" w:rsidRPr="008F4B08" w:rsidRDefault="00FF05A0" w:rsidP="008F4B08">
      <w:pPr>
        <w:ind w:firstLine="709"/>
        <w:jc w:val="both"/>
        <w:rPr>
          <w:rFonts w:ascii="Arial" w:hAnsi="Arial" w:cs="Arial"/>
          <w:sz w:val="24"/>
        </w:rPr>
      </w:pPr>
      <w:r w:rsidRPr="008F4B08">
        <w:rPr>
          <w:rFonts w:ascii="Arial" w:hAnsi="Arial" w:cs="Arial"/>
          <w:sz w:val="24"/>
        </w:rPr>
        <w:t>9</w:t>
      </w:r>
      <w:r w:rsidRPr="008F4B08">
        <w:rPr>
          <w:rFonts w:ascii="Arial" w:hAnsi="Arial" w:cs="Arial"/>
          <w:color w:val="FF0000"/>
          <w:sz w:val="24"/>
        </w:rPr>
        <w:t xml:space="preserve">. </w:t>
      </w:r>
      <w:r w:rsidRPr="008F4B08">
        <w:rPr>
          <w:rFonts w:ascii="Arial" w:hAnsi="Arial" w:cs="Arial"/>
          <w:sz w:val="24"/>
        </w:rPr>
        <w:t>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размера оплаты труда.</w:t>
      </w:r>
    </w:p>
    <w:p w:rsidR="00FF05A0" w:rsidRPr="008F4B08" w:rsidRDefault="00FF05A0" w:rsidP="008F4B08">
      <w:pPr>
        <w:tabs>
          <w:tab w:val="left" w:pos="1200"/>
        </w:tabs>
        <w:ind w:firstLine="709"/>
        <w:jc w:val="both"/>
        <w:rPr>
          <w:rFonts w:ascii="Arial" w:hAnsi="Arial" w:cs="Arial"/>
          <w:sz w:val="24"/>
        </w:rPr>
      </w:pPr>
      <w:r w:rsidRPr="008F4B08">
        <w:rPr>
          <w:rFonts w:ascii="Arial" w:hAnsi="Arial" w:cs="Arial"/>
          <w:sz w:val="24"/>
        </w:rPr>
        <w:t>10. Оплата труда работников производится в пределах бюджетных ассигнований, предусмотренных бюджетом муниципального образования «Нельхай» на соответствующий финансовый год.</w:t>
      </w:r>
    </w:p>
    <w:p w:rsidR="00FF05A0" w:rsidRPr="008F4B08" w:rsidRDefault="00FF05A0" w:rsidP="008F4B08">
      <w:pPr>
        <w:tabs>
          <w:tab w:val="left" w:pos="709"/>
        </w:tabs>
        <w:ind w:firstLine="709"/>
        <w:jc w:val="both"/>
        <w:rPr>
          <w:rFonts w:ascii="Arial" w:hAnsi="Arial" w:cs="Arial"/>
          <w:sz w:val="24"/>
        </w:rPr>
      </w:pPr>
      <w:r w:rsidRPr="008F4B08">
        <w:rPr>
          <w:rFonts w:ascii="Arial" w:hAnsi="Arial" w:cs="Arial"/>
          <w:sz w:val="24"/>
        </w:rPr>
        <w:t>11. В сфере культуры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FF05A0" w:rsidRPr="008F4B08" w:rsidRDefault="00FF05A0" w:rsidP="008F4B08">
      <w:pPr>
        <w:tabs>
          <w:tab w:val="left" w:pos="994"/>
        </w:tabs>
        <w:ind w:firstLine="709"/>
        <w:jc w:val="both"/>
        <w:rPr>
          <w:rFonts w:ascii="Arial" w:hAnsi="Arial" w:cs="Arial"/>
          <w:sz w:val="24"/>
        </w:rPr>
      </w:pPr>
      <w:r w:rsidRPr="008F4B08">
        <w:rPr>
          <w:rFonts w:ascii="Arial" w:hAnsi="Arial" w:cs="Arial"/>
          <w:sz w:val="24"/>
        </w:rPr>
        <w:t>1) Размер предельного уровня соотношения среднемесячной заработной платы работников администрации учреждения (руководители, заместители руководителей),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 устанавливается от 1 до 5.</w:t>
      </w:r>
    </w:p>
    <w:p w:rsidR="00FF05A0" w:rsidRPr="008F4B08" w:rsidRDefault="00FF05A0" w:rsidP="008F4B08">
      <w:pPr>
        <w:ind w:firstLine="709"/>
        <w:jc w:val="both"/>
        <w:rPr>
          <w:rFonts w:ascii="Arial" w:hAnsi="Arial" w:cs="Arial"/>
          <w:sz w:val="24"/>
        </w:rPr>
      </w:pPr>
      <w:r w:rsidRPr="008F4B08">
        <w:rPr>
          <w:rFonts w:ascii="Arial" w:hAnsi="Arial" w:cs="Arial"/>
          <w:sz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
    <w:p w:rsidR="00FF05A0" w:rsidRPr="008F4B08" w:rsidRDefault="00FF05A0" w:rsidP="008F4B08">
      <w:pPr>
        <w:tabs>
          <w:tab w:val="left" w:pos="997"/>
        </w:tabs>
        <w:ind w:firstLine="709"/>
        <w:jc w:val="both"/>
        <w:rPr>
          <w:rFonts w:ascii="Arial" w:hAnsi="Arial" w:cs="Arial"/>
          <w:sz w:val="24"/>
        </w:rPr>
      </w:pPr>
      <w:r w:rsidRPr="008F4B08">
        <w:rPr>
          <w:rFonts w:ascii="Arial" w:hAnsi="Arial" w:cs="Arial"/>
          <w:sz w:val="24"/>
        </w:rPr>
        <w:t>2)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FF05A0" w:rsidRPr="008F4B08" w:rsidRDefault="00FF05A0" w:rsidP="008F4B08">
      <w:pPr>
        <w:tabs>
          <w:tab w:val="left" w:pos="1054"/>
        </w:tabs>
        <w:ind w:firstLine="709"/>
        <w:jc w:val="both"/>
        <w:rPr>
          <w:rFonts w:ascii="Arial" w:hAnsi="Arial" w:cs="Arial"/>
          <w:sz w:val="24"/>
        </w:rPr>
      </w:pPr>
      <w:r w:rsidRPr="008F4B08">
        <w:rPr>
          <w:rFonts w:ascii="Arial" w:hAnsi="Arial" w:cs="Arial"/>
          <w:sz w:val="24"/>
        </w:rPr>
        <w:t>12. Заработная плата работников учреждений (без учета стимулирующих выплат) не может быть меньше заработной платы (без учета выплат стимулирующего характера), выплачиваемой работникам учреждений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13. Заработная плата работникам учреждений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FF05A0" w:rsidRDefault="00FF05A0" w:rsidP="008F4B08">
      <w:pPr>
        <w:tabs>
          <w:tab w:val="left" w:pos="993"/>
        </w:tabs>
        <w:ind w:firstLine="709"/>
        <w:jc w:val="both"/>
        <w:rPr>
          <w:rFonts w:ascii="Arial" w:hAnsi="Arial" w:cs="Arial"/>
          <w:sz w:val="24"/>
        </w:rPr>
      </w:pPr>
      <w:r w:rsidRPr="008F4B08">
        <w:rPr>
          <w:rFonts w:ascii="Arial" w:hAnsi="Arial" w:cs="Arial"/>
          <w:sz w:val="24"/>
        </w:rPr>
        <w:t>14. Индексация заработной платы работников учреждений определяется нормативным правовым актом учредителя.</w:t>
      </w:r>
    </w:p>
    <w:p w:rsidR="00FF05A0" w:rsidRPr="008F4B08" w:rsidRDefault="00FF05A0" w:rsidP="008F4B08">
      <w:pPr>
        <w:tabs>
          <w:tab w:val="left" w:pos="993"/>
        </w:tabs>
        <w:ind w:firstLine="709"/>
        <w:jc w:val="both"/>
        <w:rPr>
          <w:rFonts w:ascii="Arial" w:hAnsi="Arial" w:cs="Arial"/>
          <w:sz w:val="24"/>
        </w:rPr>
      </w:pPr>
    </w:p>
    <w:p w:rsidR="00FF05A0" w:rsidRPr="008F4B08" w:rsidRDefault="00FF05A0" w:rsidP="008F4B08">
      <w:pPr>
        <w:jc w:val="center"/>
        <w:rPr>
          <w:rFonts w:ascii="Arial" w:hAnsi="Arial" w:cs="Arial"/>
          <w:sz w:val="24"/>
          <w:szCs w:val="24"/>
        </w:rPr>
      </w:pPr>
      <w:r w:rsidRPr="008F4B08">
        <w:rPr>
          <w:rFonts w:ascii="Arial" w:hAnsi="Arial" w:cs="Arial"/>
          <w:sz w:val="24"/>
          <w:szCs w:val="24"/>
        </w:rPr>
        <w:t>Глава 2. Компенсационные выплаты</w:t>
      </w:r>
    </w:p>
    <w:p w:rsidR="00FF05A0" w:rsidRPr="008F4B08" w:rsidRDefault="00FF05A0" w:rsidP="008F4B08">
      <w:pPr>
        <w:tabs>
          <w:tab w:val="left" w:pos="1270"/>
        </w:tabs>
        <w:ind w:firstLine="709"/>
        <w:jc w:val="both"/>
        <w:rPr>
          <w:rFonts w:ascii="Arial" w:hAnsi="Arial" w:cs="Arial"/>
          <w:sz w:val="24"/>
        </w:rPr>
      </w:pPr>
      <w:r w:rsidRPr="008F4B08">
        <w:rPr>
          <w:rFonts w:ascii="Arial" w:hAnsi="Arial" w:cs="Arial"/>
          <w:sz w:val="24"/>
        </w:rPr>
        <w:t>15. Локальными актами об оплате труда, трудовыми договорами работникам учреждений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w:t>
      </w:r>
      <w:r>
        <w:rPr>
          <w:rFonts w:ascii="Arial" w:hAnsi="Arial" w:cs="Arial"/>
          <w:sz w:val="24"/>
        </w:rPr>
        <w:t>пенсационные выплаты по видам:</w:t>
      </w:r>
    </w:p>
    <w:p w:rsidR="00FF05A0" w:rsidRPr="008F4B08" w:rsidRDefault="00FF05A0" w:rsidP="008F4B08">
      <w:pPr>
        <w:tabs>
          <w:tab w:val="left" w:pos="1270"/>
        </w:tabs>
        <w:ind w:firstLine="709"/>
        <w:jc w:val="both"/>
        <w:rPr>
          <w:rFonts w:ascii="Arial" w:hAnsi="Arial" w:cs="Arial"/>
          <w:sz w:val="24"/>
        </w:rPr>
      </w:pPr>
      <w:r w:rsidRPr="008F4B08">
        <w:rPr>
          <w:rFonts w:ascii="Arial" w:hAnsi="Arial" w:cs="Arial"/>
          <w:sz w:val="24"/>
        </w:rPr>
        <w:t>1) выплаты работникам учреждений,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FF05A0" w:rsidRPr="008F4B08" w:rsidRDefault="00FF05A0" w:rsidP="008F4B08">
      <w:pPr>
        <w:tabs>
          <w:tab w:val="left" w:pos="1068"/>
        </w:tabs>
        <w:ind w:firstLine="709"/>
        <w:jc w:val="both"/>
        <w:rPr>
          <w:rFonts w:ascii="Arial" w:hAnsi="Arial" w:cs="Arial"/>
          <w:sz w:val="24"/>
        </w:rPr>
      </w:pPr>
      <w:r w:rsidRPr="008F4B08">
        <w:rPr>
          <w:rFonts w:ascii="Arial" w:hAnsi="Arial" w:cs="Arial"/>
          <w:sz w:val="24"/>
        </w:rPr>
        <w:t>2) выплаты за работу в местностях с особыми климатическими условиями:</w:t>
      </w:r>
    </w:p>
    <w:p w:rsidR="00FF05A0" w:rsidRPr="008F4B08" w:rsidRDefault="00FF05A0" w:rsidP="008F4B08">
      <w:pPr>
        <w:ind w:firstLine="709"/>
        <w:jc w:val="both"/>
        <w:rPr>
          <w:rFonts w:ascii="Arial" w:hAnsi="Arial" w:cs="Arial"/>
          <w:sz w:val="24"/>
        </w:rPr>
      </w:pPr>
      <w:r w:rsidRPr="008F4B08">
        <w:rPr>
          <w:rFonts w:ascii="Arial" w:hAnsi="Arial" w:cs="Arial"/>
          <w:sz w:val="24"/>
        </w:rPr>
        <w:t>районный коэффициент и процентная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FF05A0" w:rsidRPr="008F4B08" w:rsidRDefault="00FF05A0" w:rsidP="008F4B08">
      <w:pPr>
        <w:tabs>
          <w:tab w:val="left" w:pos="943"/>
        </w:tabs>
        <w:ind w:firstLine="709"/>
        <w:jc w:val="both"/>
        <w:rPr>
          <w:rFonts w:ascii="Arial" w:hAnsi="Arial" w:cs="Arial"/>
          <w:sz w:val="24"/>
        </w:rPr>
      </w:pPr>
      <w:r w:rsidRPr="008F4B08">
        <w:rPr>
          <w:rFonts w:ascii="Arial" w:hAnsi="Arial" w:cs="Arial"/>
          <w:sz w:val="24"/>
        </w:rPr>
        <w:t>3)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FF05A0" w:rsidRPr="008F4B08" w:rsidRDefault="00FF05A0" w:rsidP="008F4B08">
      <w:pPr>
        <w:ind w:firstLine="709"/>
        <w:jc w:val="both"/>
        <w:rPr>
          <w:rFonts w:ascii="Arial" w:hAnsi="Arial" w:cs="Arial"/>
          <w:sz w:val="24"/>
        </w:rPr>
      </w:pPr>
      <w:r w:rsidRPr="008F4B08">
        <w:rPr>
          <w:rFonts w:ascii="Arial" w:hAnsi="Arial" w:cs="Arial"/>
          <w:sz w:val="24"/>
        </w:rPr>
        <w:t>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FF05A0" w:rsidRPr="008F4B08" w:rsidRDefault="00FF05A0" w:rsidP="008F4B08">
      <w:pPr>
        <w:ind w:firstLine="709"/>
        <w:jc w:val="both"/>
        <w:rPr>
          <w:rFonts w:ascii="Arial" w:hAnsi="Arial" w:cs="Arial"/>
          <w:sz w:val="24"/>
        </w:rPr>
      </w:pPr>
      <w:r w:rsidRPr="008F4B08">
        <w:rPr>
          <w:rFonts w:ascii="Arial" w:hAnsi="Arial" w:cs="Arial"/>
          <w:sz w:val="24"/>
        </w:rPr>
        <w:t>за сверхурочную работу;</w:t>
      </w:r>
    </w:p>
    <w:p w:rsidR="00FF05A0" w:rsidRPr="008F4B08" w:rsidRDefault="00FF05A0" w:rsidP="008F4B08">
      <w:pPr>
        <w:ind w:firstLine="709"/>
        <w:jc w:val="both"/>
        <w:rPr>
          <w:rFonts w:ascii="Arial" w:hAnsi="Arial" w:cs="Arial"/>
          <w:sz w:val="24"/>
        </w:rPr>
      </w:pPr>
      <w:r w:rsidRPr="008F4B08">
        <w:rPr>
          <w:rFonts w:ascii="Arial" w:hAnsi="Arial" w:cs="Arial"/>
          <w:sz w:val="24"/>
        </w:rPr>
        <w:t>за работу в выходные и нерабочие праздничные дни;</w:t>
      </w:r>
    </w:p>
    <w:p w:rsidR="00FF05A0" w:rsidRPr="008F4B08" w:rsidRDefault="00FF05A0" w:rsidP="008F4B08">
      <w:pPr>
        <w:ind w:firstLine="709"/>
        <w:jc w:val="both"/>
        <w:rPr>
          <w:rFonts w:ascii="Arial" w:hAnsi="Arial" w:cs="Arial"/>
          <w:sz w:val="24"/>
        </w:rPr>
      </w:pPr>
      <w:r w:rsidRPr="008F4B08">
        <w:rPr>
          <w:rFonts w:ascii="Arial" w:hAnsi="Arial" w:cs="Arial"/>
          <w:sz w:val="24"/>
        </w:rPr>
        <w:t>при выполнении работ в других условиях, отклоняющихся от нормальных.</w:t>
      </w:r>
    </w:p>
    <w:p w:rsidR="00FF05A0" w:rsidRPr="008F4B08" w:rsidRDefault="00FF05A0" w:rsidP="008F4B08">
      <w:pPr>
        <w:tabs>
          <w:tab w:val="left" w:pos="893"/>
        </w:tabs>
        <w:ind w:firstLine="709"/>
        <w:jc w:val="both"/>
        <w:rPr>
          <w:rFonts w:ascii="Arial" w:hAnsi="Arial" w:cs="Arial"/>
          <w:sz w:val="24"/>
        </w:rPr>
      </w:pPr>
      <w:r w:rsidRPr="008F4B08">
        <w:rPr>
          <w:rFonts w:ascii="Arial" w:hAnsi="Arial" w:cs="Arial"/>
          <w:sz w:val="24"/>
        </w:rPr>
        <w:t>4) за работу в сельской местности:</w:t>
      </w:r>
    </w:p>
    <w:p w:rsidR="00FF05A0" w:rsidRPr="008F4B08" w:rsidRDefault="00FF05A0" w:rsidP="008F4B08">
      <w:pPr>
        <w:ind w:firstLine="709"/>
        <w:jc w:val="both"/>
        <w:rPr>
          <w:rFonts w:ascii="Arial" w:hAnsi="Arial" w:cs="Arial"/>
          <w:sz w:val="24"/>
        </w:rPr>
      </w:pPr>
      <w:r w:rsidRPr="008F4B08">
        <w:rPr>
          <w:rFonts w:ascii="Arial" w:hAnsi="Arial" w:cs="Arial"/>
          <w:sz w:val="24"/>
        </w:rPr>
        <w:t>за работу в учреждении, расположенном в сельском населенном пункте.</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17.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FF05A0" w:rsidRPr="008F4B08" w:rsidRDefault="00FF05A0" w:rsidP="008F4B08">
      <w:pPr>
        <w:tabs>
          <w:tab w:val="left" w:pos="1039"/>
        </w:tabs>
        <w:ind w:firstLine="709"/>
        <w:jc w:val="both"/>
        <w:rPr>
          <w:rFonts w:ascii="Arial" w:hAnsi="Arial" w:cs="Arial"/>
          <w:sz w:val="24"/>
        </w:rPr>
      </w:pPr>
      <w:r w:rsidRPr="008F4B08">
        <w:rPr>
          <w:rFonts w:ascii="Arial" w:hAnsi="Arial" w:cs="Arial"/>
          <w:sz w:val="24"/>
        </w:rPr>
        <w:t>18.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FF05A0" w:rsidRPr="008F4B08" w:rsidRDefault="00FF05A0" w:rsidP="008F4B08">
      <w:pPr>
        <w:tabs>
          <w:tab w:val="left" w:pos="1126"/>
        </w:tabs>
        <w:ind w:firstLine="709"/>
        <w:jc w:val="both"/>
        <w:rPr>
          <w:rFonts w:ascii="Arial" w:hAnsi="Arial" w:cs="Arial"/>
          <w:sz w:val="24"/>
        </w:rPr>
      </w:pPr>
      <w:r w:rsidRPr="008F4B08">
        <w:rPr>
          <w:rFonts w:ascii="Arial" w:hAnsi="Arial" w:cs="Arial"/>
          <w:sz w:val="24"/>
        </w:rPr>
        <w:t>19. Выплата за исполнение обязанностей временно отсутствующего работника без освобождения от основной работы, определенной трудовым договором, устанавливается дополнительным соглашением к трудовому договору работника, который исполняет обязанности временно отсутствующего работника.</w:t>
      </w:r>
    </w:p>
    <w:p w:rsidR="00FF05A0" w:rsidRPr="008F4B08" w:rsidRDefault="00FF05A0" w:rsidP="008F4B08">
      <w:pPr>
        <w:tabs>
          <w:tab w:val="left" w:pos="1039"/>
        </w:tabs>
        <w:ind w:firstLine="709"/>
        <w:jc w:val="both"/>
        <w:rPr>
          <w:rFonts w:ascii="Arial" w:hAnsi="Arial" w:cs="Arial"/>
          <w:sz w:val="24"/>
        </w:rPr>
      </w:pPr>
      <w:r w:rsidRPr="008F4B08">
        <w:rPr>
          <w:rFonts w:ascii="Arial" w:hAnsi="Arial" w:cs="Arial"/>
          <w:sz w:val="24"/>
        </w:rPr>
        <w:t>20.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FF05A0" w:rsidRPr="008F4B08" w:rsidRDefault="00FF05A0" w:rsidP="008F4B08">
      <w:pPr>
        <w:tabs>
          <w:tab w:val="left" w:pos="1145"/>
        </w:tabs>
        <w:ind w:firstLine="709"/>
        <w:jc w:val="both"/>
        <w:rPr>
          <w:rFonts w:ascii="Arial" w:hAnsi="Arial" w:cs="Arial"/>
          <w:sz w:val="24"/>
        </w:rPr>
      </w:pPr>
      <w:r w:rsidRPr="008F4B08">
        <w:rPr>
          <w:rFonts w:ascii="Arial" w:hAnsi="Arial" w:cs="Arial"/>
          <w:sz w:val="24"/>
        </w:rPr>
        <w:t>21.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FF05A0" w:rsidRPr="008F4B08" w:rsidRDefault="00FF05A0" w:rsidP="008F4B08">
      <w:pPr>
        <w:tabs>
          <w:tab w:val="left" w:pos="1145"/>
        </w:tabs>
        <w:ind w:firstLine="709"/>
        <w:jc w:val="both"/>
        <w:rPr>
          <w:rFonts w:ascii="Arial" w:hAnsi="Arial" w:cs="Arial"/>
          <w:sz w:val="24"/>
        </w:rPr>
      </w:pPr>
      <w:r w:rsidRPr="008F4B08">
        <w:rPr>
          <w:rFonts w:ascii="Arial" w:hAnsi="Arial" w:cs="Arial"/>
          <w:sz w:val="24"/>
        </w:rPr>
        <w:t>22. Компенсационная надбавка за работу в сельской местности, устанавливается в размере 25 процентов оклада (должностного оклада).</w:t>
      </w:r>
    </w:p>
    <w:p w:rsidR="00FF05A0" w:rsidRDefault="00FF05A0" w:rsidP="008F4B08">
      <w:pPr>
        <w:tabs>
          <w:tab w:val="left" w:pos="1145"/>
        </w:tabs>
        <w:jc w:val="center"/>
        <w:rPr>
          <w:rFonts w:ascii="Arial" w:hAnsi="Arial" w:cs="Arial"/>
          <w:sz w:val="24"/>
          <w:szCs w:val="24"/>
        </w:rPr>
      </w:pPr>
    </w:p>
    <w:p w:rsidR="00FF05A0" w:rsidRPr="008E4E48" w:rsidRDefault="00FF05A0" w:rsidP="008F4B08">
      <w:pPr>
        <w:tabs>
          <w:tab w:val="left" w:pos="1145"/>
        </w:tabs>
        <w:jc w:val="center"/>
        <w:rPr>
          <w:rFonts w:ascii="Arial" w:hAnsi="Arial" w:cs="Arial"/>
          <w:sz w:val="24"/>
          <w:szCs w:val="24"/>
        </w:rPr>
      </w:pPr>
      <w:r w:rsidRPr="008E4E48">
        <w:rPr>
          <w:rFonts w:ascii="Arial" w:hAnsi="Arial" w:cs="Arial"/>
          <w:sz w:val="24"/>
          <w:szCs w:val="24"/>
        </w:rPr>
        <w:t>Глава 3. Стимулирующие выплаты</w:t>
      </w:r>
    </w:p>
    <w:p w:rsidR="00FF05A0" w:rsidRPr="008F4B08" w:rsidRDefault="00FF05A0" w:rsidP="008F4B08">
      <w:pPr>
        <w:tabs>
          <w:tab w:val="left" w:pos="482"/>
        </w:tabs>
        <w:ind w:firstLine="709"/>
        <w:jc w:val="both"/>
        <w:rPr>
          <w:rFonts w:ascii="Arial" w:hAnsi="Arial" w:cs="Arial"/>
          <w:sz w:val="24"/>
        </w:rPr>
      </w:pPr>
      <w:r w:rsidRPr="008F4B08">
        <w:rPr>
          <w:rFonts w:ascii="Arial" w:hAnsi="Arial" w:cs="Arial"/>
          <w:sz w:val="24"/>
        </w:rPr>
        <w:t>23. В соответствии с настоящим разделом, локальными актами об оплате труда устанавливаются стимулирующие выплаты работникам учреждений, за исключением работников администрации учреждения (далее по тексту раздела - работники учреждений), если иное не установлено настоящим Положением.</w:t>
      </w: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Устанавливаются следующие виды стимулирующих выплат: </w:t>
      </w:r>
    </w:p>
    <w:p w:rsidR="00FF05A0" w:rsidRPr="008F4B08" w:rsidRDefault="00FF05A0" w:rsidP="008F4B08">
      <w:pPr>
        <w:ind w:firstLine="709"/>
        <w:jc w:val="both"/>
        <w:rPr>
          <w:rFonts w:ascii="Arial" w:hAnsi="Arial" w:cs="Arial"/>
          <w:sz w:val="24"/>
        </w:rPr>
      </w:pPr>
      <w:r w:rsidRPr="008F4B08">
        <w:rPr>
          <w:rFonts w:ascii="Arial" w:hAnsi="Arial" w:cs="Arial"/>
          <w:sz w:val="24"/>
        </w:rPr>
        <w:t>1) за интенсивность и высокие результаты работы;</w:t>
      </w:r>
    </w:p>
    <w:p w:rsidR="00FF05A0" w:rsidRPr="008F4B08" w:rsidRDefault="00FF05A0" w:rsidP="008F4B08">
      <w:pPr>
        <w:ind w:firstLine="709"/>
        <w:jc w:val="both"/>
        <w:rPr>
          <w:rFonts w:ascii="Arial" w:hAnsi="Arial" w:cs="Arial"/>
          <w:sz w:val="24"/>
        </w:rPr>
      </w:pPr>
      <w:r w:rsidRPr="008F4B08">
        <w:rPr>
          <w:rFonts w:ascii="Arial" w:hAnsi="Arial" w:cs="Arial"/>
          <w:sz w:val="24"/>
        </w:rPr>
        <w:t>2) за стаж непрерывной работы;</w:t>
      </w:r>
    </w:p>
    <w:p w:rsidR="00FF05A0" w:rsidRPr="008F4B08" w:rsidRDefault="00FF05A0" w:rsidP="008F4B08">
      <w:pPr>
        <w:ind w:firstLine="709"/>
        <w:jc w:val="both"/>
        <w:rPr>
          <w:rFonts w:ascii="Arial" w:hAnsi="Arial" w:cs="Arial"/>
          <w:sz w:val="24"/>
        </w:rPr>
      </w:pPr>
      <w:r w:rsidRPr="008F4B08">
        <w:rPr>
          <w:rFonts w:ascii="Arial" w:hAnsi="Arial" w:cs="Arial"/>
          <w:sz w:val="24"/>
        </w:rPr>
        <w:t>3) за качество выполняемых работ;</w:t>
      </w:r>
    </w:p>
    <w:p w:rsidR="00FF05A0" w:rsidRPr="008F4B08" w:rsidRDefault="00FF05A0" w:rsidP="008F4B08">
      <w:pPr>
        <w:ind w:firstLine="709"/>
        <w:jc w:val="both"/>
        <w:rPr>
          <w:rFonts w:ascii="Arial" w:hAnsi="Arial" w:cs="Arial"/>
          <w:sz w:val="24"/>
        </w:rPr>
      </w:pPr>
      <w:r w:rsidRPr="008F4B08">
        <w:rPr>
          <w:rFonts w:ascii="Arial" w:hAnsi="Arial" w:cs="Arial"/>
          <w:sz w:val="24"/>
        </w:rPr>
        <w:t>24. Стимулирующие выплаты устанавливаются работникам учреждений в процентах к окладам (должностным окладам) с учетом требований настоящего Положения.</w:t>
      </w:r>
    </w:p>
    <w:p w:rsidR="00FF05A0" w:rsidRPr="008F4B08" w:rsidRDefault="00FF05A0" w:rsidP="008F4B08">
      <w:pPr>
        <w:ind w:firstLine="709"/>
        <w:jc w:val="both"/>
        <w:rPr>
          <w:rFonts w:ascii="Arial" w:hAnsi="Arial" w:cs="Arial"/>
          <w:sz w:val="24"/>
          <w:shd w:val="clear" w:color="auto" w:fill="FFFFFF"/>
        </w:rPr>
      </w:pPr>
      <w:r w:rsidRPr="008F4B08">
        <w:rPr>
          <w:rFonts w:ascii="Arial" w:hAnsi="Arial" w:cs="Arial"/>
          <w:sz w:val="24"/>
        </w:rPr>
        <w:t xml:space="preserve">25. </w:t>
      </w:r>
      <w:r w:rsidRPr="008F4B08">
        <w:rPr>
          <w:rFonts w:ascii="Arial" w:hAnsi="Arial" w:cs="Arial"/>
          <w:sz w:val="24"/>
          <w:shd w:val="clear" w:color="auto" w:fill="FFFFFF"/>
        </w:rPr>
        <w:t>К выплатам за интенсивность и высокие результаты работы относятся следующие категории выплат:</w:t>
      </w:r>
    </w:p>
    <w:p w:rsidR="00FF05A0" w:rsidRPr="008F4B08" w:rsidRDefault="00FF05A0" w:rsidP="008F4B08">
      <w:pPr>
        <w:ind w:firstLine="709"/>
        <w:jc w:val="both"/>
        <w:rPr>
          <w:rFonts w:ascii="Arial" w:hAnsi="Arial" w:cs="Arial"/>
          <w:sz w:val="24"/>
          <w:shd w:val="clear" w:color="auto" w:fill="FFFFFF"/>
        </w:rPr>
      </w:pPr>
      <w:r w:rsidRPr="008F4B08">
        <w:rPr>
          <w:rFonts w:ascii="Arial" w:hAnsi="Arial" w:cs="Arial"/>
          <w:sz w:val="24"/>
          <w:shd w:val="clear" w:color="auto" w:fill="FFFFFF"/>
        </w:rPr>
        <w:t>1) выплата работникам учреждений, должности которых согласно приложению 2 к настоящему Положению включены в перечень должностей работников библиотек, музеев, учреждений клубного типа, за репетиционную нагрузку – в размере от 5 до 25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2) выплата работникам учреждений, должности которых включены в приложение 2 к настоящему Положению, за участие в осуществлении учреждением основной деятельности, предусмотренной уставом учреждения - </w:t>
      </w:r>
      <w:r w:rsidRPr="008F4B08">
        <w:rPr>
          <w:rFonts w:ascii="Arial" w:hAnsi="Arial" w:cs="Arial"/>
          <w:sz w:val="24"/>
          <w:shd w:val="clear" w:color="auto" w:fill="FFFFFF"/>
        </w:rPr>
        <w:t>в размере от 10 до 50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3) выплата за организацию и проведение мероприятий, включенных в федеральные целевые программы - </w:t>
      </w:r>
      <w:r w:rsidRPr="008F4B08">
        <w:rPr>
          <w:rFonts w:ascii="Arial" w:hAnsi="Arial" w:cs="Arial"/>
          <w:sz w:val="24"/>
          <w:shd w:val="clear" w:color="auto" w:fill="FFFFFF"/>
        </w:rPr>
        <w:t>в размере от 10 до 20 процентов</w:t>
      </w:r>
      <w:r w:rsidRPr="008F4B08">
        <w:rPr>
          <w:rFonts w:ascii="Arial" w:hAnsi="Arial" w:cs="Arial"/>
          <w:sz w:val="24"/>
        </w:rPr>
        <w:t>;</w:t>
      </w: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sidRPr="008F4B08">
        <w:rPr>
          <w:rFonts w:ascii="Arial" w:hAnsi="Arial" w:cs="Arial"/>
          <w:sz w:val="24"/>
          <w:shd w:val="clear" w:color="auto" w:fill="FFFFFF"/>
        </w:rPr>
        <w:t>в размере от 10 до 20 процентов</w:t>
      </w:r>
      <w:r w:rsidRPr="008F4B08">
        <w:rPr>
          <w:rFonts w:ascii="Arial" w:hAnsi="Arial" w:cs="Arial"/>
          <w:sz w:val="24"/>
        </w:rPr>
        <w:t>;</w:t>
      </w:r>
    </w:p>
    <w:p w:rsidR="00FF05A0" w:rsidRPr="008F4B08" w:rsidRDefault="00FF05A0" w:rsidP="008F4B08">
      <w:pPr>
        <w:ind w:firstLine="709"/>
        <w:jc w:val="both"/>
        <w:rPr>
          <w:rFonts w:ascii="Arial" w:hAnsi="Arial" w:cs="Arial"/>
          <w:sz w:val="24"/>
        </w:rPr>
      </w:pPr>
      <w:r w:rsidRPr="008F4B08">
        <w:rPr>
          <w:rFonts w:ascii="Arial" w:hAnsi="Arial" w:cs="Arial"/>
          <w:sz w:val="24"/>
        </w:rPr>
        <w:t xml:space="preserve">5) </w:t>
      </w:r>
      <w:r w:rsidRPr="008F4B08">
        <w:rPr>
          <w:rFonts w:ascii="Arial" w:hAnsi="Arial" w:cs="Arial"/>
          <w:spacing w:val="2"/>
          <w:sz w:val="24"/>
        </w:rPr>
        <w:t xml:space="preserve">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оборудования, транспортных средств - </w:t>
      </w:r>
      <w:r w:rsidRPr="008F4B08">
        <w:rPr>
          <w:rFonts w:ascii="Arial" w:hAnsi="Arial" w:cs="Arial"/>
          <w:sz w:val="24"/>
          <w:shd w:val="clear" w:color="auto" w:fill="FFFFFF"/>
        </w:rPr>
        <w:t>в размере от 10 до 30 процентов</w:t>
      </w:r>
      <w:r w:rsidRPr="008F4B08">
        <w:rPr>
          <w:rFonts w:ascii="Arial" w:hAnsi="Arial" w:cs="Arial"/>
          <w:spacing w:val="2"/>
          <w:sz w:val="24"/>
        </w:rPr>
        <w:t>;</w:t>
      </w:r>
    </w:p>
    <w:p w:rsidR="00FF05A0" w:rsidRPr="008F4B08" w:rsidRDefault="00FF05A0" w:rsidP="008F4B08">
      <w:pPr>
        <w:ind w:firstLine="709"/>
        <w:jc w:val="both"/>
        <w:rPr>
          <w:rFonts w:ascii="Arial" w:hAnsi="Arial" w:cs="Arial"/>
          <w:spacing w:val="2"/>
          <w:sz w:val="24"/>
        </w:rPr>
      </w:pPr>
      <w:r w:rsidRPr="008F4B08">
        <w:rPr>
          <w:rFonts w:ascii="Arial" w:hAnsi="Arial" w:cs="Arial"/>
          <w:spacing w:val="2"/>
          <w:sz w:val="24"/>
        </w:rPr>
        <w:t xml:space="preserve"> 6)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 и землячеств - </w:t>
      </w:r>
      <w:r w:rsidRPr="008F4B08">
        <w:rPr>
          <w:rFonts w:ascii="Arial" w:hAnsi="Arial" w:cs="Arial"/>
          <w:sz w:val="24"/>
          <w:shd w:val="clear" w:color="auto" w:fill="FFFFFF"/>
        </w:rPr>
        <w:t>в размере от 10 до 30 процентов</w:t>
      </w:r>
      <w:r w:rsidRPr="008F4B08">
        <w:rPr>
          <w:rFonts w:ascii="Arial" w:hAnsi="Arial" w:cs="Arial"/>
          <w:spacing w:val="2"/>
          <w:sz w:val="24"/>
        </w:rPr>
        <w:t>;</w:t>
      </w:r>
    </w:p>
    <w:p w:rsidR="00FF05A0" w:rsidRPr="008F4B08" w:rsidRDefault="00FF05A0" w:rsidP="008F4B08">
      <w:pPr>
        <w:ind w:firstLine="709"/>
        <w:jc w:val="both"/>
        <w:rPr>
          <w:rFonts w:ascii="Arial" w:hAnsi="Arial" w:cs="Arial"/>
          <w:spacing w:val="2"/>
          <w:sz w:val="24"/>
        </w:rPr>
      </w:pPr>
      <w:r w:rsidRPr="008F4B08">
        <w:rPr>
          <w:rFonts w:ascii="Arial" w:hAnsi="Arial" w:cs="Arial"/>
          <w:spacing w:val="2"/>
          <w:sz w:val="24"/>
        </w:rPr>
        <w:t xml:space="preserve">7) 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копированию архивных документов - </w:t>
      </w:r>
      <w:r w:rsidRPr="008F4B08">
        <w:rPr>
          <w:rFonts w:ascii="Arial" w:hAnsi="Arial" w:cs="Arial"/>
          <w:sz w:val="24"/>
          <w:shd w:val="clear" w:color="auto" w:fill="FFFFFF"/>
        </w:rPr>
        <w:t>в размере от 10 до 20 процентов</w:t>
      </w:r>
      <w:r w:rsidRPr="008F4B08">
        <w:rPr>
          <w:rFonts w:ascii="Arial" w:hAnsi="Arial" w:cs="Arial"/>
          <w:spacing w:val="2"/>
          <w:sz w:val="24"/>
        </w:rPr>
        <w:t>;</w:t>
      </w:r>
    </w:p>
    <w:p w:rsidR="00FF05A0" w:rsidRPr="008F4B08" w:rsidRDefault="00FF05A0" w:rsidP="008F4B08">
      <w:pPr>
        <w:ind w:firstLine="709"/>
        <w:jc w:val="both"/>
        <w:rPr>
          <w:rFonts w:ascii="Arial" w:hAnsi="Arial" w:cs="Arial"/>
          <w:spacing w:val="2"/>
          <w:sz w:val="24"/>
        </w:rPr>
      </w:pPr>
      <w:r w:rsidRPr="008F4B08">
        <w:rPr>
          <w:rFonts w:ascii="Arial" w:hAnsi="Arial" w:cs="Arial"/>
          <w:spacing w:val="2"/>
          <w:sz w:val="24"/>
        </w:rPr>
        <w:t xml:space="preserve">8)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конкурсных мероприятий, гастролей и выставок в муниципальных образованиях Иркутской области не менее трех раз в год - </w:t>
      </w:r>
      <w:r w:rsidRPr="008F4B08">
        <w:rPr>
          <w:rFonts w:ascii="Arial" w:hAnsi="Arial" w:cs="Arial"/>
          <w:sz w:val="24"/>
          <w:shd w:val="clear" w:color="auto" w:fill="FFFFFF"/>
        </w:rPr>
        <w:t>в размере от 10 до 50 процентов;</w:t>
      </w:r>
    </w:p>
    <w:p w:rsidR="00FF05A0" w:rsidRPr="008F4B08" w:rsidRDefault="00FF05A0" w:rsidP="008F4B08">
      <w:pPr>
        <w:ind w:firstLine="709"/>
        <w:jc w:val="both"/>
        <w:rPr>
          <w:rFonts w:ascii="Arial" w:hAnsi="Arial" w:cs="Arial"/>
          <w:spacing w:val="2"/>
          <w:sz w:val="24"/>
        </w:rPr>
      </w:pPr>
      <w:r w:rsidRPr="008F4B08">
        <w:rPr>
          <w:rFonts w:ascii="Arial" w:hAnsi="Arial" w:cs="Arial"/>
          <w:spacing w:val="2"/>
          <w:sz w:val="24"/>
        </w:rPr>
        <w:t xml:space="preserve">9) 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государства - </w:t>
      </w:r>
      <w:r w:rsidRPr="008F4B08">
        <w:rPr>
          <w:rFonts w:ascii="Arial" w:hAnsi="Arial" w:cs="Arial"/>
          <w:sz w:val="24"/>
          <w:shd w:val="clear" w:color="auto" w:fill="FFFFFF"/>
        </w:rPr>
        <w:t>в размере от 10 до 50 процентов;</w:t>
      </w:r>
    </w:p>
    <w:p w:rsidR="00FF05A0" w:rsidRPr="008F4B08" w:rsidRDefault="00FF05A0" w:rsidP="008F4B08">
      <w:pPr>
        <w:ind w:firstLine="709"/>
        <w:jc w:val="both"/>
        <w:rPr>
          <w:rFonts w:ascii="Arial" w:hAnsi="Arial" w:cs="Arial"/>
          <w:spacing w:val="2"/>
          <w:sz w:val="24"/>
        </w:rPr>
      </w:pPr>
      <w:r w:rsidRPr="008F4B08">
        <w:rPr>
          <w:rFonts w:ascii="Arial" w:hAnsi="Arial" w:cs="Arial"/>
          <w:spacing w:val="2"/>
          <w:sz w:val="24"/>
        </w:rPr>
        <w:t xml:space="preserve">10)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государственного учета музейных предметов и музейных коллекций - </w:t>
      </w:r>
      <w:r w:rsidRPr="008F4B08">
        <w:rPr>
          <w:rFonts w:ascii="Arial" w:hAnsi="Arial" w:cs="Arial"/>
          <w:sz w:val="24"/>
          <w:shd w:val="clear" w:color="auto" w:fill="FFFFFF"/>
        </w:rPr>
        <w:t>в размере от 10 до 20 процентов;</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pacing w:val="2"/>
          <w:sz w:val="24"/>
          <w:shd w:val="clear" w:color="auto" w:fill="FFFFFF"/>
        </w:rPr>
        <w:t xml:space="preserve">11) выплата педагогическим работникам учреждений за выполнение другой педагогической работы по поручению руководителя образовательного учреждения, функции и полномочия учредителя которого осуществляет министерство, руководителя, в непосредственном подчинении которого находится работник, а также в соответствии с правилами внутреннего трудового распорядка, графиками, правилами, расписаниями, локальными нормативными актами соответствующего учреждения (за руководство учебными коллективами, заведование учебными кабинетами, отделениями, комиссиями, методическое обеспечение образовательного процесса, организацию и оказание методической, диагностической  и консультативной помощи родителям (законным представителям) обучающихся, работу по проведению родительских собраний, выполнение дополнительной индивидуальной  и (или) групповой работы с обучающимися, участие в оздоровительных, воспитательных и других мероприятиях, проводимых в целях реализации образовательных программ в организации, включая участие в концертной деятельности, конкурсах, экскурсиях, других формах учебной деятельности) - </w:t>
      </w:r>
      <w:r w:rsidRPr="008F4B08">
        <w:rPr>
          <w:rFonts w:ascii="Arial" w:hAnsi="Arial" w:cs="Arial"/>
          <w:sz w:val="24"/>
          <w:shd w:val="clear" w:color="auto" w:fill="FFFFFF"/>
        </w:rPr>
        <w:t>в размере от 5 до 25 процентов;</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pacing w:val="2"/>
          <w:sz w:val="24"/>
          <w:shd w:val="clear" w:color="auto" w:fill="FFFFFF"/>
        </w:rPr>
        <w:t>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(должностному окладу).</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z w:val="24"/>
          <w:shd w:val="clear" w:color="auto" w:fill="FFFFFF"/>
        </w:rPr>
        <w:t>26</w:t>
      </w:r>
      <w:r w:rsidRPr="008E4E48">
        <w:rPr>
          <w:rFonts w:ascii="Arial" w:hAnsi="Arial" w:cs="Arial"/>
          <w:sz w:val="24"/>
          <w:shd w:val="clear" w:color="auto" w:fill="FFFFFF"/>
        </w:rPr>
        <w:t xml:space="preserve">. </w:t>
      </w:r>
      <w:r w:rsidRPr="008E4E48">
        <w:rPr>
          <w:rFonts w:ascii="Arial" w:hAnsi="Arial" w:cs="Arial"/>
          <w:spacing w:val="2"/>
          <w:sz w:val="24"/>
          <w:shd w:val="clear" w:color="auto" w:fill="FFFFFF"/>
        </w:rPr>
        <w:t>К</w:t>
      </w:r>
      <w:r w:rsidRPr="008F4B08">
        <w:rPr>
          <w:rFonts w:ascii="Arial" w:hAnsi="Arial" w:cs="Arial"/>
          <w:spacing w:val="2"/>
          <w:sz w:val="24"/>
          <w:shd w:val="clear" w:color="auto" w:fill="FFFFFF"/>
        </w:rPr>
        <w:t xml:space="preserve"> стимулирующим выплатам за стаж непрерывной работы относятся следующие категории выплат:</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pacing w:val="2"/>
          <w:sz w:val="24"/>
          <w:shd w:val="clear" w:color="auto" w:fill="FFFFFF"/>
        </w:rPr>
        <w:t>1) выплата за непрерывный стаж работы  – в размере 15 процентов.</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pacing w:val="2"/>
          <w:sz w:val="24"/>
          <w:shd w:val="clear" w:color="auto" w:fill="FFFFFF"/>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FF05A0" w:rsidRPr="008F4B08" w:rsidRDefault="00FF05A0" w:rsidP="008E4E48">
      <w:pPr>
        <w:ind w:firstLine="720"/>
        <w:jc w:val="both"/>
        <w:rPr>
          <w:rFonts w:ascii="Arial" w:hAnsi="Arial" w:cs="Arial"/>
          <w:spacing w:val="2"/>
          <w:sz w:val="24"/>
          <w:shd w:val="clear" w:color="auto" w:fill="FFFFFF"/>
        </w:rPr>
      </w:pPr>
      <w:r w:rsidRPr="008F4B08">
        <w:rPr>
          <w:rFonts w:ascii="Arial" w:hAnsi="Arial" w:cs="Arial"/>
          <w:spacing w:val="2"/>
          <w:sz w:val="24"/>
          <w:shd w:val="clear" w:color="auto" w:fill="FFFFFF"/>
        </w:rPr>
        <w:t>2) выплата молодым специалистам – в размере 5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работы в соответствующем учреждении которых составляет менее трех лет.</w:t>
      </w:r>
    </w:p>
    <w:p w:rsidR="00FF05A0" w:rsidRPr="008E4E48" w:rsidRDefault="00FF05A0" w:rsidP="008F4B08">
      <w:pPr>
        <w:tabs>
          <w:tab w:val="left" w:pos="1180"/>
        </w:tabs>
        <w:ind w:firstLine="709"/>
        <w:jc w:val="both"/>
        <w:rPr>
          <w:rFonts w:ascii="Arial" w:hAnsi="Arial" w:cs="Arial"/>
          <w:sz w:val="24"/>
          <w:shd w:val="clear" w:color="auto" w:fill="FFFFFF"/>
        </w:rPr>
      </w:pPr>
      <w:r w:rsidRPr="008F4B08">
        <w:rPr>
          <w:rFonts w:ascii="Arial" w:hAnsi="Arial" w:cs="Arial"/>
          <w:sz w:val="24"/>
        </w:rPr>
        <w:t xml:space="preserve">27. </w:t>
      </w:r>
      <w:r w:rsidRPr="008E4E48">
        <w:rPr>
          <w:rFonts w:ascii="Arial" w:hAnsi="Arial" w:cs="Arial"/>
          <w:sz w:val="24"/>
          <w:shd w:val="clear" w:color="auto" w:fill="FFFFFF"/>
        </w:rPr>
        <w:t>К выплатам за качество выполняемых работ относятся</w:t>
      </w:r>
      <w:r w:rsidRPr="008E4E48">
        <w:rPr>
          <w:rFonts w:ascii="Arial" w:hAnsi="Arial" w:cs="Arial"/>
          <w:sz w:val="24"/>
        </w:rPr>
        <w:t xml:space="preserve"> </w:t>
      </w:r>
      <w:r w:rsidRPr="008E4E48">
        <w:rPr>
          <w:rFonts w:ascii="Arial" w:hAnsi="Arial" w:cs="Arial"/>
          <w:sz w:val="24"/>
          <w:shd w:val="clear" w:color="auto" w:fill="FFFFFF"/>
        </w:rPr>
        <w:t>следующие категории выплат:</w:t>
      </w:r>
    </w:p>
    <w:p w:rsidR="00FF05A0" w:rsidRPr="008F4B08" w:rsidRDefault="00FF05A0" w:rsidP="008F4B08">
      <w:pPr>
        <w:tabs>
          <w:tab w:val="left" w:pos="875"/>
        </w:tabs>
        <w:ind w:firstLine="709"/>
        <w:jc w:val="both"/>
        <w:rPr>
          <w:rFonts w:ascii="Arial" w:hAnsi="Arial" w:cs="Arial"/>
          <w:sz w:val="24"/>
        </w:rPr>
      </w:pPr>
      <w:r w:rsidRPr="008F4B08">
        <w:rPr>
          <w:rFonts w:ascii="Arial" w:hAnsi="Arial" w:cs="Arial"/>
          <w:sz w:val="24"/>
        </w:rPr>
        <w:t>1) 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 и искусства - в размере не более 10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 - в размере не более 20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за работу в учреждениях - лауреатах областных, межрегиональных, всероссийских и международных выставок и конкурсов (фестивалей, смотров, иных мероприятий, имеющих конкурсный характер) в области культуры и искусства - в размере не более 10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имеющим звание лауреата премии Губернатора Иркутской области - в размере не более 20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награжденным наградами Иркутской области - в размере не более 20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имеющим почетные звания Иркутской области в соответствии с осуществляемой в учреждении трудовой функцией - в размере не более 20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FF05A0" w:rsidRPr="008F4B08" w:rsidRDefault="00FF05A0" w:rsidP="008F4B08">
      <w:pPr>
        <w:ind w:firstLine="709"/>
        <w:jc w:val="both"/>
        <w:rPr>
          <w:rFonts w:ascii="Arial" w:hAnsi="Arial" w:cs="Arial"/>
          <w:sz w:val="24"/>
        </w:rPr>
      </w:pPr>
      <w:r w:rsidRPr="008F4B08">
        <w:rPr>
          <w:rFonts w:ascii="Arial" w:hAnsi="Arial" w:cs="Arial"/>
          <w:sz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FF05A0" w:rsidRPr="008F4B08" w:rsidRDefault="00FF05A0" w:rsidP="008F4B08">
      <w:pPr>
        <w:tabs>
          <w:tab w:val="left" w:pos="1159"/>
        </w:tabs>
        <w:ind w:firstLine="709"/>
        <w:jc w:val="both"/>
        <w:rPr>
          <w:rFonts w:ascii="Arial" w:hAnsi="Arial" w:cs="Arial"/>
          <w:sz w:val="24"/>
        </w:rPr>
      </w:pPr>
      <w:r w:rsidRPr="008F4B08">
        <w:rPr>
          <w:rFonts w:ascii="Arial" w:hAnsi="Arial" w:cs="Arial"/>
          <w:sz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FF05A0" w:rsidRPr="008F4B08" w:rsidRDefault="00FF05A0" w:rsidP="008F4B08">
      <w:pPr>
        <w:tabs>
          <w:tab w:val="left" w:pos="878"/>
        </w:tabs>
        <w:ind w:firstLine="709"/>
        <w:jc w:val="both"/>
        <w:rPr>
          <w:rFonts w:ascii="Arial" w:hAnsi="Arial" w:cs="Arial"/>
          <w:sz w:val="24"/>
        </w:rPr>
      </w:pPr>
      <w:r w:rsidRPr="008F4B08">
        <w:rPr>
          <w:rFonts w:ascii="Arial" w:hAnsi="Arial" w:cs="Arial"/>
          <w:sz w:val="24"/>
        </w:rPr>
        <w:t>2) за квалификационную категорию педагогическим работникам:</w:t>
      </w:r>
    </w:p>
    <w:p w:rsidR="00FF05A0" w:rsidRPr="008F4B08" w:rsidRDefault="00FF05A0" w:rsidP="008F4B08">
      <w:pPr>
        <w:tabs>
          <w:tab w:val="left" w:pos="878"/>
        </w:tabs>
        <w:ind w:firstLine="709"/>
        <w:jc w:val="both"/>
        <w:rPr>
          <w:rFonts w:ascii="Arial" w:hAnsi="Arial" w:cs="Arial"/>
          <w:sz w:val="24"/>
        </w:rPr>
      </w:pPr>
      <w:r w:rsidRPr="008F4B08">
        <w:rPr>
          <w:rFonts w:ascii="Arial" w:hAnsi="Arial" w:cs="Arial"/>
          <w:sz w:val="24"/>
        </w:rPr>
        <w:t>при наличии высшей квалификационной категории – в размере 20 процентов;</w:t>
      </w:r>
    </w:p>
    <w:p w:rsidR="00FF05A0" w:rsidRPr="008F4B08" w:rsidRDefault="00FF05A0" w:rsidP="008F4B08">
      <w:pPr>
        <w:ind w:firstLine="709"/>
        <w:jc w:val="both"/>
        <w:rPr>
          <w:rFonts w:ascii="Arial" w:hAnsi="Arial" w:cs="Arial"/>
          <w:sz w:val="24"/>
        </w:rPr>
      </w:pPr>
      <w:r w:rsidRPr="008F4B08">
        <w:rPr>
          <w:rFonts w:ascii="Arial" w:hAnsi="Arial" w:cs="Arial"/>
          <w:sz w:val="24"/>
        </w:rPr>
        <w:t>при наличии первой квалификационной категории - в размере 15 процентов.</w:t>
      </w:r>
    </w:p>
    <w:p w:rsidR="00FF05A0" w:rsidRDefault="00FF05A0" w:rsidP="008F4B08">
      <w:pPr>
        <w:ind w:firstLine="709"/>
        <w:jc w:val="both"/>
        <w:rPr>
          <w:rFonts w:ascii="Arial" w:hAnsi="Arial" w:cs="Arial"/>
          <w:sz w:val="24"/>
        </w:rPr>
      </w:pPr>
      <w:r w:rsidRPr="008F4B08">
        <w:rPr>
          <w:rFonts w:ascii="Arial" w:hAnsi="Arial" w:cs="Arial"/>
          <w:sz w:val="24"/>
        </w:rPr>
        <w:t>Совокупный размер выплат, установленных работнику учреждения в соответствии с настоящим подпунктом не должен превышать 100 процентов к окладу (должностному окладу).</w:t>
      </w:r>
    </w:p>
    <w:p w:rsidR="00FF05A0" w:rsidRPr="008F4B08" w:rsidRDefault="00FF05A0" w:rsidP="008F4B08">
      <w:pPr>
        <w:ind w:firstLine="709"/>
        <w:jc w:val="both"/>
        <w:rPr>
          <w:rFonts w:ascii="Arial" w:hAnsi="Arial" w:cs="Arial"/>
          <w:sz w:val="24"/>
        </w:rPr>
      </w:pPr>
    </w:p>
    <w:p w:rsidR="00FF05A0" w:rsidRPr="008E4E48" w:rsidRDefault="00FF05A0" w:rsidP="008F4B08">
      <w:pPr>
        <w:jc w:val="center"/>
        <w:rPr>
          <w:rFonts w:ascii="Arial" w:hAnsi="Arial" w:cs="Arial"/>
          <w:sz w:val="24"/>
          <w:szCs w:val="24"/>
        </w:rPr>
      </w:pPr>
      <w:r w:rsidRPr="008E4E48">
        <w:rPr>
          <w:rFonts w:ascii="Arial" w:hAnsi="Arial" w:cs="Arial"/>
          <w:sz w:val="24"/>
          <w:szCs w:val="24"/>
        </w:rPr>
        <w:t>Глава 4. Установление стимулирующих выплат</w:t>
      </w:r>
    </w:p>
    <w:p w:rsidR="00FF05A0" w:rsidRPr="008F4B08" w:rsidRDefault="00FF05A0" w:rsidP="008F4B08">
      <w:pPr>
        <w:tabs>
          <w:tab w:val="left" w:pos="1134"/>
        </w:tabs>
        <w:ind w:firstLine="709"/>
        <w:jc w:val="both"/>
        <w:rPr>
          <w:rFonts w:ascii="Arial" w:hAnsi="Arial" w:cs="Arial"/>
          <w:sz w:val="24"/>
        </w:rPr>
      </w:pPr>
      <w:r w:rsidRPr="008F4B08">
        <w:rPr>
          <w:rFonts w:ascii="Arial" w:hAnsi="Arial" w:cs="Arial"/>
          <w:sz w:val="24"/>
        </w:rPr>
        <w:t>28. Стимулирующие выплаты устанавливаются работникам, за исключением работников администрации учреждения (директор, заместитель директора), с учетом:</w:t>
      </w:r>
    </w:p>
    <w:p w:rsidR="00FF05A0" w:rsidRPr="008F4B08" w:rsidRDefault="00FF05A0" w:rsidP="008F4B08">
      <w:pPr>
        <w:tabs>
          <w:tab w:val="left" w:pos="945"/>
        </w:tabs>
        <w:ind w:firstLine="709"/>
        <w:jc w:val="both"/>
        <w:rPr>
          <w:rFonts w:ascii="Arial" w:hAnsi="Arial" w:cs="Arial"/>
          <w:sz w:val="24"/>
        </w:rPr>
      </w:pPr>
      <w:r w:rsidRPr="008F4B08">
        <w:rPr>
          <w:rFonts w:ascii="Arial" w:hAnsi="Arial" w:cs="Arial"/>
          <w:sz w:val="24"/>
        </w:rPr>
        <w:t>1) показателей и критериев эффективности деятельности работников учреждения;</w:t>
      </w:r>
      <w:r w:rsidRPr="008F4B08">
        <w:rPr>
          <w:rFonts w:ascii="Arial" w:hAnsi="Arial" w:cs="Arial"/>
          <w:sz w:val="24"/>
        </w:rPr>
        <w:tab/>
      </w:r>
    </w:p>
    <w:p w:rsidR="00FF05A0" w:rsidRPr="008F4B08" w:rsidRDefault="00FF05A0" w:rsidP="008F4B08">
      <w:pPr>
        <w:tabs>
          <w:tab w:val="left" w:pos="943"/>
          <w:tab w:val="left" w:pos="993"/>
        </w:tabs>
        <w:ind w:firstLine="709"/>
        <w:jc w:val="both"/>
        <w:rPr>
          <w:rFonts w:ascii="Arial" w:hAnsi="Arial" w:cs="Arial"/>
          <w:sz w:val="24"/>
        </w:rPr>
      </w:pPr>
      <w:r w:rsidRPr="008F4B08">
        <w:rPr>
          <w:rFonts w:ascii="Arial" w:hAnsi="Arial" w:cs="Arial"/>
          <w:sz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FF05A0" w:rsidRPr="008F4B08" w:rsidRDefault="00FF05A0" w:rsidP="008F4B08">
      <w:pPr>
        <w:tabs>
          <w:tab w:val="left" w:pos="1246"/>
        </w:tabs>
        <w:ind w:firstLine="709"/>
        <w:jc w:val="both"/>
        <w:rPr>
          <w:rFonts w:ascii="Arial" w:hAnsi="Arial" w:cs="Arial"/>
          <w:sz w:val="24"/>
        </w:rPr>
      </w:pPr>
      <w:r w:rsidRPr="008F4B08">
        <w:rPr>
          <w:rFonts w:ascii="Arial" w:hAnsi="Arial" w:cs="Arial"/>
          <w:sz w:val="24"/>
        </w:rPr>
        <w:t>29. Порядок установления стимулирующих выплат работникам администрации учреждения устанавливается главой 5 настоящего Положения.</w:t>
      </w:r>
    </w:p>
    <w:p w:rsidR="00FF05A0" w:rsidRPr="008F4B08" w:rsidRDefault="00FF05A0" w:rsidP="008F4B08">
      <w:pPr>
        <w:tabs>
          <w:tab w:val="left" w:pos="1111"/>
        </w:tabs>
        <w:ind w:firstLine="709"/>
        <w:jc w:val="both"/>
        <w:rPr>
          <w:rFonts w:ascii="Arial" w:hAnsi="Arial" w:cs="Arial"/>
          <w:sz w:val="24"/>
        </w:rPr>
      </w:pPr>
      <w:r w:rsidRPr="008F4B08">
        <w:rPr>
          <w:rFonts w:ascii="Arial" w:hAnsi="Arial" w:cs="Arial"/>
          <w:sz w:val="24"/>
        </w:rPr>
        <w:t>30. Показатели и критерии эффективности деятельности работников учреждений определяются локальными актами по оплате труда по каждому виду выплат отдельно с учетом рекомендаций министерства.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FF05A0" w:rsidRPr="008F4B08" w:rsidRDefault="00FF05A0" w:rsidP="008F4B08">
      <w:pPr>
        <w:ind w:firstLine="709"/>
        <w:jc w:val="both"/>
        <w:rPr>
          <w:rFonts w:ascii="Arial" w:hAnsi="Arial" w:cs="Arial"/>
          <w:sz w:val="24"/>
        </w:rPr>
      </w:pPr>
      <w:r w:rsidRPr="008F4B08">
        <w:rPr>
          <w:rFonts w:ascii="Arial" w:hAnsi="Arial" w:cs="Arial"/>
          <w:sz w:val="24"/>
        </w:rPr>
        <w:t>Состав и порядок работы комиссии утверждается локальным актом учреждения.</w:t>
      </w:r>
    </w:p>
    <w:p w:rsidR="00FF05A0" w:rsidRPr="008F4B08" w:rsidRDefault="00FF05A0" w:rsidP="008F4B08">
      <w:pPr>
        <w:tabs>
          <w:tab w:val="left" w:pos="851"/>
        </w:tabs>
        <w:ind w:firstLine="709"/>
        <w:jc w:val="both"/>
        <w:rPr>
          <w:rFonts w:ascii="Arial" w:hAnsi="Arial" w:cs="Arial"/>
          <w:sz w:val="24"/>
        </w:rPr>
      </w:pPr>
      <w:r w:rsidRPr="008F4B08">
        <w:rPr>
          <w:rFonts w:ascii="Arial" w:hAnsi="Arial" w:cs="Arial"/>
          <w:sz w:val="24"/>
        </w:rPr>
        <w:t>31. Представление по определению размеров стимулирующих выплат работникам учреждений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FF05A0" w:rsidRPr="008F4B08" w:rsidRDefault="00FF05A0" w:rsidP="008F4B08">
      <w:pPr>
        <w:tabs>
          <w:tab w:val="left" w:pos="1250"/>
        </w:tabs>
        <w:ind w:firstLine="709"/>
        <w:jc w:val="both"/>
        <w:rPr>
          <w:rFonts w:ascii="Arial" w:hAnsi="Arial" w:cs="Arial"/>
          <w:sz w:val="24"/>
        </w:rPr>
      </w:pPr>
      <w:r w:rsidRPr="008F4B08">
        <w:rPr>
          <w:rFonts w:ascii="Arial" w:hAnsi="Arial" w:cs="Arial"/>
          <w:sz w:val="24"/>
        </w:rPr>
        <w:t>32.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FF05A0" w:rsidRDefault="00FF05A0" w:rsidP="008F4B08">
      <w:pPr>
        <w:ind w:firstLine="709"/>
        <w:jc w:val="both"/>
        <w:rPr>
          <w:rFonts w:ascii="Arial" w:hAnsi="Arial" w:cs="Arial"/>
          <w:sz w:val="24"/>
        </w:rPr>
      </w:pPr>
      <w:r w:rsidRPr="008F4B08">
        <w:rPr>
          <w:rFonts w:ascii="Arial" w:hAnsi="Arial" w:cs="Arial"/>
          <w:sz w:val="24"/>
        </w:rPr>
        <w:t>33. 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FF05A0" w:rsidRPr="008F4B08" w:rsidRDefault="00FF05A0" w:rsidP="008F4B08">
      <w:pPr>
        <w:ind w:firstLine="709"/>
        <w:jc w:val="both"/>
        <w:rPr>
          <w:rFonts w:ascii="Arial" w:hAnsi="Arial" w:cs="Arial"/>
          <w:sz w:val="24"/>
        </w:rPr>
      </w:pPr>
    </w:p>
    <w:p w:rsidR="00FF05A0" w:rsidRPr="008E4E48" w:rsidRDefault="00FF05A0" w:rsidP="008F4B08">
      <w:pPr>
        <w:jc w:val="center"/>
        <w:rPr>
          <w:rFonts w:ascii="Arial" w:hAnsi="Arial" w:cs="Arial"/>
          <w:sz w:val="24"/>
          <w:szCs w:val="24"/>
        </w:rPr>
      </w:pPr>
      <w:r w:rsidRPr="008E4E48">
        <w:rPr>
          <w:rFonts w:ascii="Arial" w:hAnsi="Arial" w:cs="Arial"/>
          <w:sz w:val="24"/>
          <w:szCs w:val="24"/>
        </w:rPr>
        <w:t>Глава 5. Особенности установления заработной платы</w:t>
      </w:r>
      <w:r>
        <w:rPr>
          <w:rFonts w:ascii="Arial" w:hAnsi="Arial" w:cs="Arial"/>
          <w:sz w:val="24"/>
          <w:szCs w:val="24"/>
        </w:rPr>
        <w:t xml:space="preserve"> </w:t>
      </w:r>
      <w:r w:rsidRPr="008E4E48">
        <w:rPr>
          <w:rFonts w:ascii="Arial" w:hAnsi="Arial" w:cs="Arial"/>
          <w:sz w:val="24"/>
          <w:szCs w:val="24"/>
        </w:rPr>
        <w:t>работникам администрации учреждения</w:t>
      </w:r>
    </w:p>
    <w:p w:rsidR="00FF05A0" w:rsidRPr="008F4B08" w:rsidRDefault="00FF05A0" w:rsidP="008E4E48">
      <w:pPr>
        <w:ind w:firstLine="720"/>
        <w:jc w:val="both"/>
        <w:rPr>
          <w:rFonts w:ascii="Arial" w:hAnsi="Arial" w:cs="Arial"/>
          <w:sz w:val="24"/>
        </w:rPr>
      </w:pPr>
      <w:r w:rsidRPr="008F4B08">
        <w:rPr>
          <w:rFonts w:ascii="Arial" w:hAnsi="Arial" w:cs="Arial"/>
          <w:sz w:val="24"/>
        </w:rPr>
        <w:t xml:space="preserve">34. Должностной оклад руководителя учреждения определяется учредителем в заключаемом с ним трудовом договоре в порядке, установленном постановлением администрации муниципального образования «Нельхай» от 08.04.2019г. № 20-п «Об утверждении Порядка определения размера должностного оклада руководителя муниципального учреждения муниципального образования «Нельхай». </w:t>
      </w:r>
    </w:p>
    <w:p w:rsidR="00FF05A0" w:rsidRPr="008F4B08" w:rsidRDefault="00FF05A0" w:rsidP="008F4B08">
      <w:pPr>
        <w:tabs>
          <w:tab w:val="left" w:pos="1250"/>
        </w:tabs>
        <w:ind w:firstLine="709"/>
        <w:jc w:val="both"/>
        <w:rPr>
          <w:rFonts w:ascii="Arial" w:hAnsi="Arial" w:cs="Arial"/>
          <w:sz w:val="24"/>
        </w:rPr>
      </w:pPr>
      <w:r w:rsidRPr="008F4B08">
        <w:rPr>
          <w:rFonts w:ascii="Arial" w:hAnsi="Arial" w:cs="Arial"/>
          <w:sz w:val="24"/>
        </w:rPr>
        <w:t>35. Должностной оклад заместителя руководителя учреждения определяется в заключаемом с ним трудовом договоре в зависимости от должностного оклада руководителя соответствующего учреждения.</w:t>
      </w:r>
    </w:p>
    <w:p w:rsidR="00FF05A0" w:rsidRPr="008F4B08" w:rsidRDefault="00FF05A0" w:rsidP="008F4B08">
      <w:pPr>
        <w:ind w:firstLine="709"/>
        <w:jc w:val="both"/>
        <w:rPr>
          <w:rFonts w:ascii="Arial" w:hAnsi="Arial" w:cs="Arial"/>
          <w:sz w:val="24"/>
        </w:rPr>
      </w:pPr>
      <w:r w:rsidRPr="008F4B08">
        <w:rPr>
          <w:rFonts w:ascii="Arial" w:hAnsi="Arial" w:cs="Arial"/>
          <w:sz w:val="24"/>
        </w:rPr>
        <w:t>Должностной оклад заместителя руководителя учреждения устанавливается на 20 процентов ниже должностного оклада руководителя соответствующего учреждения.</w:t>
      </w:r>
    </w:p>
    <w:p w:rsidR="00FF05A0" w:rsidRPr="008F4B08" w:rsidRDefault="00FF05A0" w:rsidP="008F4B08">
      <w:pPr>
        <w:tabs>
          <w:tab w:val="left" w:pos="1221"/>
        </w:tabs>
        <w:ind w:firstLine="709"/>
        <w:jc w:val="both"/>
        <w:rPr>
          <w:rFonts w:ascii="Arial" w:hAnsi="Arial" w:cs="Arial"/>
          <w:sz w:val="24"/>
        </w:rPr>
      </w:pPr>
      <w:r w:rsidRPr="008F4B08">
        <w:rPr>
          <w:rFonts w:ascii="Arial" w:hAnsi="Arial" w:cs="Arial"/>
          <w:sz w:val="24"/>
        </w:rPr>
        <w:t>36. Должностной оклад заместителя руководителя устанавливаются с учетом:</w:t>
      </w:r>
    </w:p>
    <w:p w:rsidR="00FF05A0" w:rsidRPr="008F4B08" w:rsidRDefault="00FF05A0" w:rsidP="008F4B08">
      <w:pPr>
        <w:tabs>
          <w:tab w:val="left" w:pos="0"/>
        </w:tabs>
        <w:ind w:firstLine="709"/>
        <w:jc w:val="both"/>
        <w:rPr>
          <w:rFonts w:ascii="Arial" w:hAnsi="Arial" w:cs="Arial"/>
          <w:sz w:val="24"/>
        </w:rPr>
      </w:pPr>
      <w:r w:rsidRPr="008F4B08">
        <w:rPr>
          <w:rFonts w:ascii="Arial" w:hAnsi="Arial" w:cs="Arial"/>
          <w:sz w:val="24"/>
        </w:rPr>
        <w:t>1) размера должностного оклада руководителя учреждения;</w:t>
      </w:r>
    </w:p>
    <w:p w:rsidR="00FF05A0" w:rsidRPr="008F4B08" w:rsidRDefault="00FF05A0" w:rsidP="008F4B08">
      <w:pPr>
        <w:tabs>
          <w:tab w:val="left" w:pos="993"/>
        </w:tabs>
        <w:ind w:firstLine="709"/>
        <w:jc w:val="both"/>
        <w:rPr>
          <w:rFonts w:ascii="Arial" w:hAnsi="Arial" w:cs="Arial"/>
          <w:sz w:val="24"/>
        </w:rPr>
      </w:pPr>
      <w:r w:rsidRPr="008F4B08">
        <w:rPr>
          <w:rFonts w:ascii="Arial" w:hAnsi="Arial" w:cs="Arial"/>
          <w:sz w:val="24"/>
        </w:rPr>
        <w:t>2) выполнения количественных и качественных показателей муниципального задания учреждения в предыдущем году;</w:t>
      </w:r>
    </w:p>
    <w:p w:rsidR="00FF05A0" w:rsidRPr="008F4B08" w:rsidRDefault="00FF05A0" w:rsidP="008F4B08">
      <w:pPr>
        <w:tabs>
          <w:tab w:val="left" w:pos="878"/>
        </w:tabs>
        <w:ind w:firstLine="709"/>
        <w:jc w:val="both"/>
        <w:rPr>
          <w:rFonts w:ascii="Arial" w:hAnsi="Arial" w:cs="Arial"/>
          <w:sz w:val="24"/>
        </w:rPr>
      </w:pPr>
      <w:r w:rsidRPr="008F4B08">
        <w:rPr>
          <w:rFonts w:ascii="Arial" w:hAnsi="Arial" w:cs="Arial"/>
          <w:sz w:val="24"/>
        </w:rPr>
        <w:t>3) стажа работы в учреждении.</w:t>
      </w:r>
    </w:p>
    <w:p w:rsidR="00FF05A0" w:rsidRPr="008F4B08" w:rsidRDefault="00FF05A0" w:rsidP="008F4B08">
      <w:pPr>
        <w:ind w:firstLine="709"/>
        <w:jc w:val="both"/>
        <w:rPr>
          <w:rFonts w:ascii="Arial" w:hAnsi="Arial" w:cs="Arial"/>
          <w:sz w:val="24"/>
        </w:rPr>
      </w:pPr>
      <w:r w:rsidRPr="008F4B08">
        <w:rPr>
          <w:rFonts w:ascii="Arial" w:hAnsi="Arial" w:cs="Arial"/>
          <w:sz w:val="24"/>
        </w:rPr>
        <w:t>37. Размеры должностных окладов работников администрации учреждения указываются в заключаемых с ними трудовых договорах.</w:t>
      </w:r>
    </w:p>
    <w:p w:rsidR="00FF05A0" w:rsidRPr="008F4B08" w:rsidRDefault="00FF05A0" w:rsidP="008F4B08">
      <w:pPr>
        <w:ind w:firstLine="709"/>
        <w:jc w:val="both"/>
        <w:rPr>
          <w:rFonts w:ascii="Arial" w:hAnsi="Arial" w:cs="Arial"/>
          <w:sz w:val="24"/>
        </w:rPr>
      </w:pPr>
      <w:r w:rsidRPr="008F4B08">
        <w:rPr>
          <w:rFonts w:ascii="Arial" w:hAnsi="Arial" w:cs="Arial"/>
          <w:sz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FF05A0" w:rsidRPr="008F4B08" w:rsidRDefault="00FF05A0" w:rsidP="008F4B08">
      <w:pPr>
        <w:ind w:firstLine="709"/>
        <w:jc w:val="both"/>
        <w:rPr>
          <w:rFonts w:ascii="Arial" w:hAnsi="Arial" w:cs="Arial"/>
          <w:sz w:val="24"/>
        </w:rPr>
      </w:pPr>
      <w:r w:rsidRPr="008F4B08">
        <w:rPr>
          <w:rFonts w:ascii="Arial" w:hAnsi="Arial" w:cs="Arial"/>
          <w:sz w:val="24"/>
        </w:rPr>
        <w:t>38. Размеры стимулирующих выплат руководителям учреждений устанавливаются учредителем на основании утвержденных показателей эффективности деятельности учреждений, по итогам работы за квартал в процентах к должностному окладу.</w:t>
      </w:r>
    </w:p>
    <w:p w:rsidR="00FF05A0" w:rsidRPr="008F4B08" w:rsidRDefault="00FF05A0" w:rsidP="008F4B08">
      <w:pPr>
        <w:ind w:firstLine="709"/>
        <w:jc w:val="both"/>
        <w:rPr>
          <w:rFonts w:ascii="Arial" w:hAnsi="Arial" w:cs="Arial"/>
          <w:sz w:val="24"/>
        </w:rPr>
      </w:pPr>
      <w:r w:rsidRPr="008F4B08">
        <w:rPr>
          <w:rFonts w:ascii="Arial" w:hAnsi="Arial" w:cs="Arial"/>
          <w:sz w:val="24"/>
        </w:rPr>
        <w:t>39. 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FF05A0" w:rsidRPr="008F4B08" w:rsidRDefault="00FF05A0" w:rsidP="008E4E48">
      <w:pPr>
        <w:tabs>
          <w:tab w:val="left" w:pos="709"/>
        </w:tabs>
        <w:ind w:firstLine="720"/>
        <w:jc w:val="both"/>
        <w:rPr>
          <w:rFonts w:ascii="Arial" w:hAnsi="Arial" w:cs="Arial"/>
          <w:sz w:val="24"/>
        </w:rPr>
      </w:pPr>
      <w:r w:rsidRPr="008F4B08">
        <w:rPr>
          <w:rFonts w:ascii="Arial" w:hAnsi="Arial" w:cs="Arial"/>
          <w:sz w:val="24"/>
        </w:rPr>
        <w:t>40. Выплаты стимулирующего характера заместителю руководителя учреждения устанавливаются на основании утвержденных показателей и критериев эффективности деятельности работников учреждения по итогам работы за месяц, квартал и год в процентах к должностным окладам, а также представлений, направленных руководителю учреждения в соответствии с п. 31, 32 настоящего Положения.</w:t>
      </w:r>
    </w:p>
    <w:p w:rsidR="00FF05A0" w:rsidRDefault="00FF05A0">
      <w:pPr>
        <w:tabs>
          <w:tab w:val="left" w:pos="709"/>
        </w:tabs>
        <w:ind w:firstLine="709"/>
        <w:jc w:val="both"/>
        <w:rPr>
          <w:rFonts w:ascii="Arial" w:hAnsi="Arial" w:cs="Arial"/>
          <w:sz w:val="24"/>
        </w:rPr>
      </w:pPr>
    </w:p>
    <w:p w:rsidR="00FF05A0" w:rsidRPr="008E4E48" w:rsidRDefault="00FF05A0" w:rsidP="008E4E48">
      <w:pPr>
        <w:spacing w:line="276" w:lineRule="auto"/>
        <w:ind w:left="4680"/>
        <w:jc w:val="both"/>
        <w:rPr>
          <w:rFonts w:ascii="Courier New" w:hAnsi="Courier New" w:cs="Courier New"/>
          <w:shd w:val="clear" w:color="auto" w:fill="FFFFFF"/>
        </w:rPr>
      </w:pPr>
      <w:r w:rsidRPr="008E4E48">
        <w:rPr>
          <w:rFonts w:ascii="Courier New" w:hAnsi="Courier New" w:cs="Courier New"/>
          <w:shd w:val="clear" w:color="auto" w:fill="FFFFFF"/>
        </w:rPr>
        <w:t>Приложение 1 к Положению об оплате труда работников муниципальных бюджетных учреждений муниципального образования «Нельхай» утвержденному постановлением администрации МО «Нельхай»</w:t>
      </w:r>
    </w:p>
    <w:p w:rsidR="00FF05A0" w:rsidRDefault="00FF05A0">
      <w:pPr>
        <w:tabs>
          <w:tab w:val="left" w:pos="9781"/>
        </w:tabs>
        <w:spacing w:line="276" w:lineRule="auto"/>
        <w:ind w:left="5664"/>
        <w:jc w:val="right"/>
        <w:rPr>
          <w:rFonts w:ascii="Arial" w:hAnsi="Arial" w:cs="Arial"/>
          <w:shd w:val="clear" w:color="auto" w:fill="FFFFFF"/>
        </w:rPr>
      </w:pPr>
    </w:p>
    <w:p w:rsidR="00FF05A0" w:rsidRPr="008E4E48" w:rsidRDefault="00FF05A0">
      <w:pPr>
        <w:spacing w:before="120" w:line="276" w:lineRule="auto"/>
        <w:jc w:val="center"/>
        <w:rPr>
          <w:rFonts w:ascii="Arial" w:hAnsi="Arial" w:cs="Arial"/>
          <w:sz w:val="24"/>
          <w:szCs w:val="24"/>
          <w:shd w:val="clear" w:color="auto" w:fill="FFFFFF"/>
        </w:rPr>
      </w:pPr>
      <w:r w:rsidRPr="008E4E48">
        <w:rPr>
          <w:rFonts w:ascii="Arial" w:hAnsi="Arial" w:cs="Arial"/>
          <w:sz w:val="24"/>
          <w:szCs w:val="24"/>
          <w:shd w:val="clear" w:color="auto" w:fill="FFFFFF"/>
        </w:rPr>
        <w:t>Минимальные размеры окладов (должностных окладов) работников муниципальных бюджетных учреждений муниципального образования «Нельхай»</w:t>
      </w:r>
    </w:p>
    <w:p w:rsidR="00FF05A0" w:rsidRPr="008E4E48" w:rsidRDefault="00FF05A0">
      <w:pPr>
        <w:tabs>
          <w:tab w:val="left" w:pos="9781"/>
        </w:tabs>
        <w:spacing w:before="120" w:after="120" w:line="276" w:lineRule="auto"/>
        <w:jc w:val="center"/>
        <w:rPr>
          <w:rFonts w:ascii="Arial" w:hAnsi="Arial" w:cs="Arial"/>
          <w:sz w:val="24"/>
          <w:szCs w:val="24"/>
          <w:shd w:val="clear" w:color="auto" w:fill="FFFFFF"/>
        </w:rPr>
      </w:pPr>
      <w:r w:rsidRPr="008E4E48">
        <w:rPr>
          <w:rFonts w:ascii="Arial" w:hAnsi="Arial" w:cs="Arial"/>
          <w:sz w:val="24"/>
          <w:szCs w:val="24"/>
          <w:shd w:val="clear" w:color="auto" w:fill="FFFFFF"/>
        </w:rPr>
        <w:t>1. Профессиональные квалификационные группы должностей работников культуры, искусства и кинематографии, утвержденные приказом Минздравсоцразвития России от 31 августа 2007 года № 570</w:t>
      </w:r>
    </w:p>
    <w:tbl>
      <w:tblPr>
        <w:tblW w:w="0" w:type="auto"/>
        <w:jc w:val="center"/>
        <w:tblInd w:w="5" w:type="dxa"/>
        <w:tblCellMar>
          <w:left w:w="10" w:type="dxa"/>
          <w:right w:w="10" w:type="dxa"/>
        </w:tblCellMar>
        <w:tblLook w:val="0000"/>
      </w:tblPr>
      <w:tblGrid>
        <w:gridCol w:w="4930"/>
        <w:gridCol w:w="1311"/>
        <w:gridCol w:w="1636"/>
        <w:gridCol w:w="1482"/>
      </w:tblGrid>
      <w:tr w:rsidR="00FF05A0" w:rsidRPr="008757D3">
        <w:tblPrEx>
          <w:tblCellMar>
            <w:top w:w="0" w:type="dxa"/>
            <w:bottom w:w="0" w:type="dxa"/>
          </w:tblCellMar>
        </w:tblPrEx>
        <w:trPr>
          <w:trHeight w:val="471"/>
          <w:jc w:val="center"/>
        </w:trPr>
        <w:tc>
          <w:tcPr>
            <w:tcW w:w="14792" w:type="dxa"/>
            <w:gridSpan w:val="4"/>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Профессиональная квалификационная группа «Должности работников культуры, искусства и кинематографии</w:t>
            </w:r>
            <w:r w:rsidRPr="008E4E48">
              <w:rPr>
                <w:rFonts w:ascii="Courier New" w:hAnsi="Courier New" w:cs="Courier New"/>
              </w:rPr>
              <w:t xml:space="preserve"> </w:t>
            </w:r>
            <w:r w:rsidRPr="008E4E48">
              <w:rPr>
                <w:rFonts w:ascii="Courier New" w:hAnsi="Courier New" w:cs="Courier New"/>
                <w:u w:val="single"/>
                <w:shd w:val="clear" w:color="auto" w:fill="FFFFFF"/>
              </w:rPr>
              <w:t>среднего звена»</w:t>
            </w:r>
          </w:p>
        </w:tc>
      </w:tr>
      <w:tr w:rsidR="00FF05A0" w:rsidRPr="008757D3">
        <w:tblPrEx>
          <w:tblCellMar>
            <w:top w:w="0" w:type="dxa"/>
            <w:bottom w:w="0" w:type="dxa"/>
          </w:tblCellMar>
        </w:tblPrEx>
        <w:trPr>
          <w:trHeight w:val="267"/>
          <w:jc w:val="center"/>
        </w:trPr>
        <w:tc>
          <w:tcPr>
            <w:tcW w:w="721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rPr>
              <w:t>Культорганизатор</w:t>
            </w:r>
          </w:p>
        </w:tc>
        <w:tc>
          <w:tcPr>
            <w:tcW w:w="7582" w:type="dxa"/>
            <w:gridSpan w:val="3"/>
            <w:tcBorders>
              <w:top w:val="single" w:sz="6" w:space="0" w:color="000000"/>
              <w:left w:val="single" w:sz="4" w:space="0" w:color="000000"/>
              <w:bottom w:val="single" w:sz="6" w:space="0" w:color="000000"/>
              <w:right w:val="single" w:sz="4" w:space="0" w:color="000000"/>
            </w:tcBorders>
            <w:shd w:val="clear" w:color="000000" w:fill="FFFFFF"/>
            <w:tcMar>
              <w:left w:w="0" w:type="dxa"/>
              <w:right w:w="0" w:type="dxa"/>
            </w:tcMar>
            <w:vAlign w:val="center"/>
          </w:tcPr>
          <w:p w:rsidR="00FF05A0" w:rsidRPr="008E4E48" w:rsidRDefault="00FF05A0">
            <w:pPr>
              <w:spacing w:line="276" w:lineRule="auto"/>
              <w:jc w:val="center"/>
              <w:rPr>
                <w:rFonts w:ascii="Courier New" w:hAnsi="Courier New" w:cs="Courier New"/>
              </w:rPr>
            </w:pPr>
            <w:r w:rsidRPr="008E4E48">
              <w:rPr>
                <w:rFonts w:ascii="Courier New" w:hAnsi="Courier New" w:cs="Courier New"/>
              </w:rPr>
              <w:t>7500</w:t>
            </w:r>
          </w:p>
        </w:tc>
      </w:tr>
      <w:tr w:rsidR="00FF05A0" w:rsidRPr="008757D3">
        <w:tblPrEx>
          <w:tblCellMar>
            <w:top w:w="0" w:type="dxa"/>
            <w:bottom w:w="0" w:type="dxa"/>
          </w:tblCellMar>
        </w:tblPrEx>
        <w:trPr>
          <w:trHeight w:val="240"/>
          <w:jc w:val="center"/>
        </w:trPr>
        <w:tc>
          <w:tcPr>
            <w:tcW w:w="14792" w:type="dxa"/>
            <w:gridSpan w:val="4"/>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Профессиональная квалификационная группа «Должности работников культуры, искусства и кинематографии ведущего звена»</w:t>
            </w:r>
          </w:p>
        </w:tc>
      </w:tr>
      <w:tr w:rsidR="00FF05A0" w:rsidRPr="008757D3">
        <w:tblPrEx>
          <w:tblCellMar>
            <w:top w:w="0" w:type="dxa"/>
            <w:bottom w:w="0" w:type="dxa"/>
          </w:tblCellMar>
        </w:tblPrEx>
        <w:trPr>
          <w:trHeight w:val="392"/>
          <w:jc w:val="center"/>
        </w:trPr>
        <w:tc>
          <w:tcPr>
            <w:tcW w:w="9582" w:type="dxa"/>
            <w:gridSpan w:val="2"/>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rPr>
              <w:t>Библиотекарь</w:t>
            </w:r>
          </w:p>
        </w:tc>
        <w:tc>
          <w:tcPr>
            <w:tcW w:w="5210" w:type="dxa"/>
            <w:gridSpan w:val="2"/>
            <w:tcBorders>
              <w:top w:val="single" w:sz="4" w:space="0" w:color="000000"/>
              <w:left w:val="single" w:sz="4" w:space="0" w:color="000000"/>
              <w:bottom w:val="single" w:sz="6" w:space="0" w:color="000000"/>
              <w:right w:val="single" w:sz="4" w:space="0" w:color="000000"/>
            </w:tcBorders>
            <w:shd w:val="clear" w:color="auto" w:fill="FFFFFF"/>
            <w:tcMar>
              <w:left w:w="0" w:type="dxa"/>
              <w:right w:w="0" w:type="dxa"/>
            </w:tcMar>
            <w:vAlign w:val="center"/>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8619</w:t>
            </w:r>
          </w:p>
        </w:tc>
      </w:tr>
      <w:tr w:rsidR="00FF05A0" w:rsidRPr="008757D3">
        <w:tblPrEx>
          <w:tblCellMar>
            <w:top w:w="0" w:type="dxa"/>
            <w:bottom w:w="0" w:type="dxa"/>
          </w:tblCellMar>
        </w:tblPrEx>
        <w:trPr>
          <w:trHeight w:val="15"/>
          <w:jc w:val="center"/>
        </w:trPr>
        <w:tc>
          <w:tcPr>
            <w:tcW w:w="14792" w:type="dxa"/>
            <w:gridSpan w:val="4"/>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shd w:val="clear" w:color="auto" w:fill="FFFFFF"/>
              </w:rPr>
              <w:t>Профессиональная квалификационная группа «Должности руководящего состава учреждений культуры, искусства и кинематографии»</w:t>
            </w:r>
          </w:p>
        </w:tc>
      </w:tr>
      <w:tr w:rsidR="00FF05A0" w:rsidRPr="008757D3">
        <w:tblPrEx>
          <w:tblCellMar>
            <w:top w:w="0" w:type="dxa"/>
            <w:bottom w:w="0" w:type="dxa"/>
          </w:tblCellMar>
        </w:tblPrEx>
        <w:trPr>
          <w:trHeight w:val="15"/>
          <w:jc w:val="center"/>
        </w:trPr>
        <w:tc>
          <w:tcPr>
            <w:tcW w:w="12543" w:type="dxa"/>
            <w:gridSpan w:val="3"/>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Заведующий библиотекой</w:t>
            </w:r>
          </w:p>
        </w:tc>
        <w:tc>
          <w:tcPr>
            <w:tcW w:w="2249" w:type="dxa"/>
            <w:vMerge w:val="restart"/>
            <w:tcBorders>
              <w:top w:val="single" w:sz="6"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rsidR="00FF05A0" w:rsidRPr="008E4E48" w:rsidRDefault="00FF05A0">
            <w:pPr>
              <w:spacing w:line="276" w:lineRule="auto"/>
              <w:jc w:val="center"/>
              <w:rPr>
                <w:rFonts w:ascii="Courier New" w:hAnsi="Courier New" w:cs="Courier New"/>
              </w:rPr>
            </w:pPr>
            <w:r w:rsidRPr="008E4E48">
              <w:rPr>
                <w:rFonts w:ascii="Courier New" w:hAnsi="Courier New" w:cs="Courier New"/>
                <w:shd w:val="clear" w:color="auto" w:fill="FFFFFF"/>
              </w:rPr>
              <w:t>9838</w:t>
            </w:r>
          </w:p>
        </w:tc>
      </w:tr>
      <w:tr w:rsidR="00FF05A0" w:rsidRPr="008757D3">
        <w:tblPrEx>
          <w:tblCellMar>
            <w:top w:w="0" w:type="dxa"/>
            <w:bottom w:w="0" w:type="dxa"/>
          </w:tblCellMar>
        </w:tblPrEx>
        <w:trPr>
          <w:trHeight w:val="15"/>
          <w:jc w:val="center"/>
        </w:trPr>
        <w:tc>
          <w:tcPr>
            <w:tcW w:w="12543" w:type="dxa"/>
            <w:gridSpan w:val="3"/>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Заведующий сельским домом (дворцом) культуры</w:t>
            </w:r>
          </w:p>
        </w:tc>
        <w:tc>
          <w:tcPr>
            <w:tcW w:w="2249" w:type="dxa"/>
            <w:vMerge/>
            <w:tcBorders>
              <w:top w:val="single" w:sz="6"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after="200" w:line="276" w:lineRule="auto"/>
              <w:rPr>
                <w:rFonts w:ascii="Courier New" w:hAnsi="Courier New" w:cs="Courier New"/>
              </w:rPr>
            </w:pPr>
          </w:p>
        </w:tc>
      </w:tr>
      <w:tr w:rsidR="00FF05A0" w:rsidRPr="008757D3">
        <w:tblPrEx>
          <w:tblCellMar>
            <w:top w:w="0" w:type="dxa"/>
            <w:bottom w:w="0" w:type="dxa"/>
          </w:tblCellMar>
        </w:tblPrEx>
        <w:trPr>
          <w:trHeight w:val="15"/>
          <w:jc w:val="center"/>
        </w:trPr>
        <w:tc>
          <w:tcPr>
            <w:tcW w:w="12543" w:type="dxa"/>
            <w:gridSpan w:val="3"/>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line="276" w:lineRule="auto"/>
              <w:jc w:val="center"/>
              <w:rPr>
                <w:rFonts w:ascii="Courier New" w:hAnsi="Courier New" w:cs="Courier New"/>
              </w:rPr>
            </w:pPr>
            <w:r w:rsidRPr="008E4E48">
              <w:rPr>
                <w:rFonts w:ascii="Courier New" w:hAnsi="Courier New" w:cs="Courier New"/>
                <w:u w:val="single"/>
                <w:shd w:val="clear" w:color="auto" w:fill="FFFFFF"/>
              </w:rPr>
              <w:t>Заведующий сельским клубом</w:t>
            </w:r>
          </w:p>
        </w:tc>
        <w:tc>
          <w:tcPr>
            <w:tcW w:w="2249" w:type="dxa"/>
            <w:vMerge/>
            <w:tcBorders>
              <w:top w:val="single" w:sz="6" w:space="0" w:color="000000"/>
              <w:left w:val="single" w:sz="4" w:space="0" w:color="000000"/>
              <w:bottom w:val="single" w:sz="4" w:space="0" w:color="000000"/>
              <w:right w:val="single" w:sz="4" w:space="0" w:color="000000"/>
            </w:tcBorders>
            <w:shd w:val="clear" w:color="auto" w:fill="FFFFFF"/>
            <w:tcMar>
              <w:left w:w="0" w:type="dxa"/>
              <w:right w:w="0" w:type="dxa"/>
            </w:tcMar>
            <w:vAlign w:val="bottom"/>
          </w:tcPr>
          <w:p w:rsidR="00FF05A0" w:rsidRPr="008E4E48" w:rsidRDefault="00FF05A0">
            <w:pPr>
              <w:spacing w:after="200" w:line="276" w:lineRule="auto"/>
              <w:rPr>
                <w:rFonts w:ascii="Courier New" w:hAnsi="Courier New" w:cs="Courier New"/>
              </w:rPr>
            </w:pPr>
          </w:p>
        </w:tc>
      </w:tr>
    </w:tbl>
    <w:p w:rsidR="00FF05A0" w:rsidRDefault="00FF05A0">
      <w:pPr>
        <w:spacing w:line="276" w:lineRule="auto"/>
        <w:jc w:val="right"/>
        <w:rPr>
          <w:rFonts w:ascii="Arial" w:hAnsi="Arial" w:cs="Arial"/>
          <w:shd w:val="clear" w:color="auto" w:fill="FFFFFF"/>
        </w:rPr>
      </w:pPr>
    </w:p>
    <w:p w:rsidR="00FF05A0" w:rsidRPr="008E4E48" w:rsidRDefault="00FF05A0" w:rsidP="008E4E48">
      <w:pPr>
        <w:spacing w:line="276" w:lineRule="auto"/>
        <w:ind w:left="4500"/>
        <w:jc w:val="both"/>
        <w:rPr>
          <w:rFonts w:ascii="Courier New" w:hAnsi="Courier New" w:cs="Courier New"/>
          <w:shd w:val="clear" w:color="auto" w:fill="FFFFFF"/>
        </w:rPr>
      </w:pPr>
      <w:r w:rsidRPr="008E4E48">
        <w:rPr>
          <w:rFonts w:ascii="Courier New" w:hAnsi="Courier New" w:cs="Courier New"/>
          <w:shd w:val="clear" w:color="auto" w:fill="FFFFFF"/>
        </w:rPr>
        <w:t>Приложение 2 к Положению об оплате труда работников муниципальных бюджетных учреждений культуры муниципального образования «Нельхай» утвержденному постановлением администрации  МО «Нельхай»</w:t>
      </w:r>
    </w:p>
    <w:p w:rsidR="00FF05A0" w:rsidRDefault="00FF05A0" w:rsidP="008E4E48">
      <w:pPr>
        <w:tabs>
          <w:tab w:val="left" w:pos="9781"/>
        </w:tabs>
        <w:ind w:left="5664"/>
        <w:jc w:val="both"/>
        <w:rPr>
          <w:rFonts w:ascii="Arial" w:hAnsi="Arial" w:cs="Arial"/>
          <w:sz w:val="23"/>
          <w:shd w:val="clear" w:color="auto" w:fill="FFFFFF"/>
        </w:rPr>
      </w:pPr>
    </w:p>
    <w:p w:rsidR="00FF05A0" w:rsidRPr="008E4E48" w:rsidRDefault="00FF05A0" w:rsidP="008E4E48">
      <w:pPr>
        <w:ind w:left="20"/>
        <w:jc w:val="center"/>
        <w:rPr>
          <w:rFonts w:ascii="Arial" w:hAnsi="Arial" w:cs="Arial"/>
          <w:sz w:val="24"/>
          <w:szCs w:val="24"/>
          <w:shd w:val="clear" w:color="auto" w:fill="FFFFFF"/>
        </w:rPr>
      </w:pPr>
      <w:r w:rsidRPr="008E4E48">
        <w:rPr>
          <w:rFonts w:ascii="Arial" w:hAnsi="Arial" w:cs="Arial"/>
          <w:sz w:val="24"/>
          <w:szCs w:val="24"/>
          <w:shd w:val="clear" w:color="auto" w:fill="FFFFFF"/>
        </w:rPr>
        <w:t>Перечни должностей работников муниципального бюджетного учреждения культуры муниципального образования «Нельхай», относимых к основному персоналу</w:t>
      </w:r>
    </w:p>
    <w:p w:rsidR="00FF05A0" w:rsidRPr="008E4E48" w:rsidRDefault="00FF05A0" w:rsidP="008E4E48">
      <w:pPr>
        <w:tabs>
          <w:tab w:val="left" w:pos="-142"/>
        </w:tabs>
        <w:ind w:firstLine="709"/>
        <w:jc w:val="both"/>
        <w:rPr>
          <w:rFonts w:ascii="Arial" w:hAnsi="Arial" w:cs="Arial"/>
          <w:sz w:val="24"/>
          <w:szCs w:val="24"/>
        </w:rPr>
      </w:pPr>
    </w:p>
    <w:p w:rsidR="00FF05A0" w:rsidRPr="008E4E48" w:rsidRDefault="00FF05A0" w:rsidP="008E4E48">
      <w:pPr>
        <w:tabs>
          <w:tab w:val="left" w:pos="-142"/>
        </w:tabs>
        <w:ind w:firstLine="709"/>
        <w:jc w:val="both"/>
        <w:rPr>
          <w:rFonts w:ascii="Arial" w:hAnsi="Arial" w:cs="Arial"/>
          <w:sz w:val="24"/>
          <w:szCs w:val="24"/>
        </w:rPr>
      </w:pPr>
      <w:r w:rsidRPr="008E4E48">
        <w:rPr>
          <w:rFonts w:ascii="Arial" w:hAnsi="Arial" w:cs="Arial"/>
          <w:sz w:val="24"/>
          <w:szCs w:val="24"/>
        </w:rPr>
        <w:t>1. Перечень должностей работников библиотек, музеев, учреждений клубного типа:</w:t>
      </w:r>
    </w:p>
    <w:p w:rsidR="00FF05A0" w:rsidRPr="008E4E48" w:rsidRDefault="00FF05A0" w:rsidP="008E4E48">
      <w:pPr>
        <w:tabs>
          <w:tab w:val="left" w:pos="-142"/>
        </w:tabs>
        <w:ind w:firstLine="709"/>
        <w:jc w:val="both"/>
        <w:rPr>
          <w:rFonts w:ascii="Arial" w:hAnsi="Arial" w:cs="Arial"/>
          <w:sz w:val="24"/>
          <w:szCs w:val="24"/>
        </w:rPr>
      </w:pPr>
    </w:p>
    <w:p w:rsidR="00FF05A0" w:rsidRPr="008E4E48" w:rsidRDefault="00FF05A0" w:rsidP="008E4E48">
      <w:pPr>
        <w:ind w:firstLine="720"/>
        <w:rPr>
          <w:rFonts w:ascii="Arial" w:hAnsi="Arial" w:cs="Arial"/>
          <w:sz w:val="24"/>
          <w:szCs w:val="24"/>
        </w:rPr>
      </w:pPr>
      <w:r w:rsidRPr="008E4E48">
        <w:rPr>
          <w:rFonts w:ascii="Arial" w:hAnsi="Arial" w:cs="Arial"/>
          <w:sz w:val="24"/>
          <w:szCs w:val="24"/>
          <w:shd w:val="clear" w:color="auto" w:fill="FFFFFF"/>
        </w:rPr>
        <w:t>Заведующий сельским домом (дворцом) культуры</w:t>
      </w:r>
    </w:p>
    <w:p w:rsidR="00FF05A0" w:rsidRPr="008E4E48" w:rsidRDefault="00FF05A0" w:rsidP="008E4E48">
      <w:pPr>
        <w:ind w:firstLine="720"/>
        <w:rPr>
          <w:rFonts w:ascii="Arial" w:hAnsi="Arial" w:cs="Arial"/>
          <w:sz w:val="24"/>
          <w:szCs w:val="24"/>
          <w:shd w:val="clear" w:color="auto" w:fill="FFFFFF"/>
        </w:rPr>
      </w:pPr>
      <w:r>
        <w:rPr>
          <w:rFonts w:ascii="Arial" w:hAnsi="Arial" w:cs="Arial"/>
          <w:sz w:val="24"/>
          <w:szCs w:val="24"/>
          <w:shd w:val="clear" w:color="auto" w:fill="FFFFFF"/>
        </w:rPr>
        <w:t>Заведующий сельским клубом</w:t>
      </w:r>
    </w:p>
    <w:p w:rsidR="00FF05A0" w:rsidRPr="008E4E48" w:rsidRDefault="00FF05A0" w:rsidP="008E4E48">
      <w:pPr>
        <w:ind w:firstLine="720"/>
        <w:rPr>
          <w:rFonts w:ascii="Arial" w:hAnsi="Arial" w:cs="Arial"/>
          <w:sz w:val="24"/>
          <w:szCs w:val="24"/>
          <w:shd w:val="clear" w:color="auto" w:fill="FFFFFF"/>
        </w:rPr>
      </w:pPr>
      <w:r w:rsidRPr="008E4E48">
        <w:rPr>
          <w:rFonts w:ascii="Arial" w:hAnsi="Arial" w:cs="Arial"/>
          <w:sz w:val="24"/>
          <w:szCs w:val="24"/>
        </w:rPr>
        <w:t>Культорганизатор</w:t>
      </w:r>
    </w:p>
    <w:p w:rsidR="00FF05A0" w:rsidRPr="008E4E48" w:rsidRDefault="00FF05A0" w:rsidP="008E4E48">
      <w:pPr>
        <w:ind w:firstLine="720"/>
        <w:rPr>
          <w:rFonts w:ascii="Arial" w:hAnsi="Arial" w:cs="Arial"/>
          <w:sz w:val="24"/>
          <w:szCs w:val="24"/>
        </w:rPr>
      </w:pPr>
      <w:r w:rsidRPr="008E4E48">
        <w:rPr>
          <w:rFonts w:ascii="Arial" w:hAnsi="Arial" w:cs="Arial"/>
          <w:sz w:val="24"/>
          <w:szCs w:val="24"/>
          <w:shd w:val="clear" w:color="auto" w:fill="FFFFFF"/>
        </w:rPr>
        <w:t>Заведующий библиотекой</w:t>
      </w:r>
    </w:p>
    <w:p w:rsidR="00FF05A0" w:rsidRPr="008E4E48" w:rsidRDefault="00FF05A0" w:rsidP="008E4E48">
      <w:pPr>
        <w:ind w:firstLine="720"/>
        <w:rPr>
          <w:rFonts w:ascii="Arial" w:hAnsi="Arial" w:cs="Arial"/>
          <w:sz w:val="24"/>
          <w:szCs w:val="24"/>
        </w:rPr>
      </w:pPr>
      <w:r>
        <w:rPr>
          <w:rFonts w:ascii="Arial" w:hAnsi="Arial" w:cs="Arial"/>
          <w:sz w:val="24"/>
          <w:szCs w:val="24"/>
        </w:rPr>
        <w:t>Библиотекарь</w:t>
      </w:r>
    </w:p>
    <w:sectPr w:rsidR="00FF05A0" w:rsidRPr="008E4E48" w:rsidSect="008F4B08">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7BB4"/>
    <w:rsid w:val="008757D3"/>
    <w:rsid w:val="008E4E48"/>
    <w:rsid w:val="008F4B08"/>
    <w:rsid w:val="00E77BB4"/>
    <w:rsid w:val="00F413BB"/>
    <w:rsid w:val="00FF05A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E4E48"/>
    <w:rPr>
      <w:rFonts w:ascii="Tahoma" w:hAnsi="Tahoma" w:cs="Tahoma"/>
      <w:sz w:val="16"/>
      <w:szCs w:val="16"/>
    </w:rPr>
  </w:style>
  <w:style w:type="character" w:customStyle="1" w:styleId="BalloonTextChar">
    <w:name w:val="Balloon Text Char"/>
    <w:basedOn w:val="DefaultParagraphFont"/>
    <w:link w:val="BalloonText"/>
    <w:uiPriority w:val="99"/>
    <w:semiHidden/>
    <w:rsid w:val="0046428A"/>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10</Pages>
  <Words>4255</Words>
  <Characters>24257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пк</cp:lastModifiedBy>
  <cp:revision>2</cp:revision>
  <cp:lastPrinted>2019-04-22T19:40:00Z</cp:lastPrinted>
  <dcterms:created xsi:type="dcterms:W3CDTF">2019-04-22T19:20:00Z</dcterms:created>
  <dcterms:modified xsi:type="dcterms:W3CDTF">2019-04-22T19:40:00Z</dcterms:modified>
</cp:coreProperties>
</file>