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B4" w:rsidRDefault="007779B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</w:t>
      </w:r>
      <w:r w:rsidR="006B309F">
        <w:rPr>
          <w:rFonts w:ascii="Arial" w:hAnsi="Arial" w:cs="Arial"/>
          <w:b/>
          <w:sz w:val="32"/>
          <w:szCs w:val="32"/>
        </w:rPr>
        <w:t xml:space="preserve">                              </w:t>
      </w:r>
    </w:p>
    <w:p w:rsidR="00BD738A" w:rsidRDefault="00BD738A" w:rsidP="00F0760D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A252DF" w:rsidP="00F0760D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02.07.</w:t>
      </w:r>
      <w:r w:rsidR="0086181F">
        <w:rPr>
          <w:rFonts w:ascii="Arial" w:hAnsi="Arial" w:cs="Arial"/>
          <w:b/>
          <w:sz w:val="32"/>
          <w:szCs w:val="32"/>
        </w:rPr>
        <w:t>202</w:t>
      </w:r>
      <w:r w:rsidR="00685356">
        <w:rPr>
          <w:rFonts w:ascii="Arial" w:hAnsi="Arial" w:cs="Arial"/>
          <w:b/>
          <w:sz w:val="32"/>
          <w:szCs w:val="32"/>
        </w:rPr>
        <w:t>5</w:t>
      </w:r>
      <w:r w:rsidR="009E6A66">
        <w:rPr>
          <w:rFonts w:ascii="Arial" w:hAnsi="Arial" w:cs="Arial"/>
          <w:b/>
          <w:sz w:val="32"/>
          <w:szCs w:val="32"/>
        </w:rPr>
        <w:t xml:space="preserve"> </w:t>
      </w:r>
      <w:r w:rsidR="0086181F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38</w:t>
      </w:r>
      <w:r w:rsidR="00685356">
        <w:rPr>
          <w:rFonts w:ascii="Arial" w:hAnsi="Arial" w:cs="Arial"/>
          <w:b/>
          <w:sz w:val="32"/>
          <w:szCs w:val="32"/>
        </w:rPr>
        <w:t>-</w:t>
      </w:r>
      <w:r w:rsidR="00045F5F">
        <w:rPr>
          <w:rFonts w:ascii="Arial" w:hAnsi="Arial" w:cs="Arial"/>
          <w:b/>
          <w:sz w:val="32"/>
          <w:szCs w:val="32"/>
        </w:rPr>
        <w:t>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86181F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  <w:r w:rsidR="00E02CFB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E02CFB" w:rsidRPr="0058402B">
        <w:rPr>
          <w:rFonts w:ascii="Arial" w:hAnsi="Arial" w:cs="Arial"/>
          <w:b/>
          <w:spacing w:val="20"/>
          <w:sz w:val="32"/>
          <w:szCs w:val="32"/>
        </w:rPr>
        <w:t>«</w:t>
      </w:r>
      <w:r w:rsidR="00045F5F">
        <w:rPr>
          <w:rFonts w:ascii="Arial" w:hAnsi="Arial" w:cs="Arial"/>
          <w:b/>
          <w:spacing w:val="20"/>
          <w:sz w:val="32"/>
          <w:szCs w:val="32"/>
        </w:rPr>
        <w:t>НЕЛЬХАЙ</w:t>
      </w:r>
      <w:r w:rsidR="00E02CFB"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 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DA21F2" w:rsidRPr="00DA21F2" w:rsidRDefault="00D452F7" w:rsidP="00DA21F2">
      <w:pPr>
        <w:widowControl w:val="0"/>
        <w:spacing w:after="240" w:line="254" w:lineRule="auto"/>
        <w:jc w:val="center"/>
        <w:rPr>
          <w:rFonts w:ascii="Arial" w:eastAsia="Arial" w:hAnsi="Arial" w:cs="Arial"/>
          <w:b/>
          <w:bCs/>
          <w:sz w:val="32"/>
          <w:szCs w:val="22"/>
          <w:lang w:bidi="ru-RU"/>
        </w:rPr>
      </w:pPr>
      <w:r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О ВНЕСЕНИИ ИЗМЕНЕНИЙ В ПОСТАНОВЛЕНИЕ ОТ 11.10.2022 № 36-П «</w:t>
      </w:r>
      <w:r w:rsidR="00DA21F2"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ОБ УТВЕРЖДЕНИИ ПЕРЕЧНЯ МЕСТ, НА КОТОРЫЕ</w:t>
      </w:r>
      <w:r w:rsid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="00DA21F2"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ЗАПРЕЩАЕТСЯ</w:t>
      </w:r>
      <w:r w:rsid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="00DA21F2"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ВОЗВРАЩАТЬ ЖИВОТНЫХ БЕЗ ВЛАДЕЛЬЦЕВ, И ПЕРЕЧНЯ ЛИЦ,</w:t>
      </w:r>
      <w:r w:rsid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="00DA21F2"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УПОЛНОМОЧЕННЫХ НА ПРИНЯТИЕ РЕШЕНИЙ О ВОЗВРАТЕ</w:t>
      </w:r>
      <w:r w:rsid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="00DA21F2"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ЖИВОТНЫХ БЕЗ ВЛАДЕЛЬЦЕВ НА ПРЕЖНИЕ МЕСТА ИХ ОБИТАНИЯ</w:t>
      </w:r>
      <w:r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2450F4" w:rsidRPr="00246162" w:rsidRDefault="00DA21F2" w:rsidP="002450F4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A21F2">
        <w:rPr>
          <w:rFonts w:ascii="Arial" w:hAnsi="Arial" w:cs="Arial"/>
          <w:sz w:val="24"/>
          <w:szCs w:val="28"/>
        </w:rPr>
        <w:t>В соответствии с частью 6.1 статьи 18 Федерального закона от 27 декабря 2018 г. N 498-ФЗ "Об ответственном обращении с животными и о внесении изменений в отдельные законодательные акты Российской Федерации",</w:t>
      </w:r>
      <w:r>
        <w:rPr>
          <w:rFonts w:ascii="Arial" w:hAnsi="Arial" w:cs="Arial"/>
          <w:sz w:val="24"/>
          <w:szCs w:val="28"/>
        </w:rPr>
        <w:t xml:space="preserve"> </w:t>
      </w:r>
      <w:r w:rsidR="002450F4" w:rsidRPr="00246162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045F5F">
        <w:rPr>
          <w:rFonts w:ascii="Arial" w:hAnsi="Arial" w:cs="Arial"/>
          <w:sz w:val="24"/>
          <w:szCs w:val="24"/>
        </w:rPr>
        <w:t>Нельхай</w:t>
      </w:r>
      <w:r w:rsidR="002450F4" w:rsidRPr="00246162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045F5F">
        <w:rPr>
          <w:rFonts w:ascii="Arial" w:hAnsi="Arial" w:cs="Arial"/>
          <w:sz w:val="24"/>
          <w:szCs w:val="24"/>
        </w:rPr>
        <w:t>Нельхай</w:t>
      </w:r>
      <w:r w:rsidR="002450F4" w:rsidRPr="00246162">
        <w:rPr>
          <w:rFonts w:ascii="Arial" w:hAnsi="Arial" w:cs="Arial"/>
          <w:sz w:val="24"/>
          <w:szCs w:val="24"/>
        </w:rPr>
        <w:t>»,</w:t>
      </w:r>
    </w:p>
    <w:p w:rsidR="00116197" w:rsidRPr="00107714" w:rsidRDefault="00116197" w:rsidP="002450F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685356" w:rsidRPr="00685356" w:rsidRDefault="00685356" w:rsidP="00685356">
      <w:pPr>
        <w:pStyle w:val="a3"/>
        <w:numPr>
          <w:ilvl w:val="0"/>
          <w:numId w:val="4"/>
        </w:numPr>
        <w:ind w:left="0" w:firstLine="851"/>
        <w:jc w:val="both"/>
        <w:rPr>
          <w:rFonts w:ascii="Arial" w:hAnsi="Arial" w:cs="Arial"/>
        </w:rPr>
      </w:pPr>
      <w:r w:rsidRPr="00685356">
        <w:rPr>
          <w:rFonts w:ascii="Arial" w:hAnsi="Arial" w:cs="Arial"/>
          <w:sz w:val="24"/>
        </w:rPr>
        <w:t>Внести изменения в постановление от 11.10.2022  36</w:t>
      </w:r>
      <w:r>
        <w:rPr>
          <w:rFonts w:ascii="Arial" w:hAnsi="Arial" w:cs="Arial"/>
          <w:sz w:val="24"/>
        </w:rPr>
        <w:t>-</w:t>
      </w:r>
      <w:r w:rsidRPr="00685356">
        <w:rPr>
          <w:rFonts w:ascii="Arial" w:hAnsi="Arial" w:cs="Arial"/>
          <w:sz w:val="24"/>
        </w:rPr>
        <w:t>П «Об утверждении перечня мест, на которые запрещается возвращать животных без владельцев, и перечня ли, уполномоченных на принятие решений о возврате животных без владельцев на прежние места их обитания»:</w:t>
      </w:r>
      <w:r w:rsidR="00F22C26" w:rsidRPr="00685356">
        <w:rPr>
          <w:rFonts w:ascii="Arial" w:hAnsi="Arial" w:cs="Arial"/>
        </w:rPr>
        <w:tab/>
      </w:r>
    </w:p>
    <w:p w:rsidR="00DA21F2" w:rsidRPr="00F22C26" w:rsidRDefault="00685356" w:rsidP="00685356">
      <w:pPr>
        <w:ind w:left="36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 </w:t>
      </w:r>
      <w:r w:rsidRPr="00F22C26">
        <w:rPr>
          <w:rFonts w:ascii="Arial" w:hAnsi="Arial" w:cs="Arial"/>
        </w:rPr>
        <w:t xml:space="preserve">приложение № </w:t>
      </w:r>
      <w:r>
        <w:rPr>
          <w:rFonts w:ascii="Arial" w:hAnsi="Arial" w:cs="Arial"/>
        </w:rPr>
        <w:t>1 и</w:t>
      </w:r>
      <w:r w:rsidR="00F22C26" w:rsidRPr="00F22C26">
        <w:rPr>
          <w:rFonts w:ascii="Arial" w:hAnsi="Arial" w:cs="Arial"/>
        </w:rPr>
        <w:t>зложить</w:t>
      </w:r>
      <w:r w:rsidR="00F22C26" w:rsidRPr="00F22C26">
        <w:t xml:space="preserve"> </w:t>
      </w:r>
      <w:r w:rsidR="00F22C26" w:rsidRPr="00F22C26">
        <w:rPr>
          <w:rFonts w:ascii="Arial" w:hAnsi="Arial" w:cs="Arial"/>
        </w:rPr>
        <w:t>в следующей редакции</w:t>
      </w:r>
      <w:r>
        <w:rPr>
          <w:rFonts w:ascii="Arial" w:hAnsi="Arial" w:cs="Arial"/>
        </w:rPr>
        <w:t xml:space="preserve"> (прилагается)</w:t>
      </w:r>
    </w:p>
    <w:p w:rsidR="00773241" w:rsidRDefault="00F22C26" w:rsidP="00DA21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A21F2" w:rsidRPr="00DA21F2">
        <w:rPr>
          <w:rFonts w:ascii="Arial" w:hAnsi="Arial" w:cs="Arial"/>
        </w:rPr>
        <w:t>.</w:t>
      </w:r>
      <w:r w:rsidR="00DA21F2" w:rsidRPr="00DA21F2">
        <w:rPr>
          <w:rFonts w:ascii="Arial" w:hAnsi="Arial" w:cs="Arial"/>
        </w:rPr>
        <w:tab/>
        <w:t>Опубликовать данное постановление в периодическом печатном издании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</w:t>
      </w:r>
      <w:r w:rsidR="00DA21F2">
        <w:rPr>
          <w:rFonts w:ascii="Arial" w:hAnsi="Arial" w:cs="Arial"/>
        </w:rPr>
        <w:t>;</w:t>
      </w:r>
    </w:p>
    <w:p w:rsidR="007779B4" w:rsidRDefault="00F22C26" w:rsidP="00DA21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779B4">
        <w:rPr>
          <w:rFonts w:ascii="Arial" w:hAnsi="Arial" w:cs="Arial"/>
        </w:rPr>
        <w:t xml:space="preserve">. </w:t>
      </w:r>
      <w:r w:rsidR="007779B4" w:rsidRPr="007779B4">
        <w:rPr>
          <w:rFonts w:ascii="Arial" w:hAnsi="Arial" w:cs="Arial"/>
        </w:rPr>
        <w:t>Постановление вступает в законную силу после его официального опубликования</w:t>
      </w:r>
    </w:p>
    <w:p w:rsidR="00DA21F2" w:rsidRDefault="00F22C26" w:rsidP="00A40AA8">
      <w:pPr>
        <w:ind w:firstLine="709"/>
        <w:jc w:val="both"/>
        <w:rPr>
          <w:b/>
        </w:rPr>
      </w:pPr>
      <w:r>
        <w:rPr>
          <w:rFonts w:ascii="Arial" w:hAnsi="Arial" w:cs="Arial"/>
        </w:rPr>
        <w:t>4</w:t>
      </w:r>
      <w:r w:rsidR="00DA21F2">
        <w:rPr>
          <w:rFonts w:ascii="Arial" w:hAnsi="Arial" w:cs="Arial"/>
        </w:rPr>
        <w:t xml:space="preserve">.  </w:t>
      </w:r>
      <w:proofErr w:type="gramStart"/>
      <w:r w:rsidR="007779B4" w:rsidRPr="007779B4">
        <w:rPr>
          <w:rFonts w:ascii="Arial" w:hAnsi="Arial" w:cs="Arial"/>
        </w:rPr>
        <w:t>Контроль за</w:t>
      </w:r>
      <w:proofErr w:type="gramEnd"/>
      <w:r w:rsidR="007779B4" w:rsidRPr="007779B4">
        <w:rPr>
          <w:rFonts w:ascii="Arial" w:hAnsi="Arial" w:cs="Arial"/>
        </w:rPr>
        <w:t xml:space="preserve"> выполнением настоящего постановления оставляю за собой</w:t>
      </w:r>
    </w:p>
    <w:p w:rsidR="007779B4" w:rsidRDefault="007779B4" w:rsidP="00A40AA8">
      <w:pPr>
        <w:ind w:firstLine="709"/>
        <w:jc w:val="both"/>
        <w:rPr>
          <w:b/>
        </w:rPr>
      </w:pPr>
    </w:p>
    <w:p w:rsidR="007779B4" w:rsidRDefault="007779B4" w:rsidP="00A40AA8">
      <w:pPr>
        <w:ind w:firstLine="709"/>
        <w:jc w:val="both"/>
        <w:rPr>
          <w:b/>
        </w:rPr>
      </w:pPr>
    </w:p>
    <w:p w:rsidR="007779B4" w:rsidRDefault="007779B4" w:rsidP="00A40AA8">
      <w:pPr>
        <w:ind w:firstLine="709"/>
        <w:jc w:val="both"/>
        <w:rPr>
          <w:b/>
        </w:rPr>
      </w:pPr>
    </w:p>
    <w:p w:rsidR="007779B4" w:rsidRPr="00E703A4" w:rsidRDefault="007779B4" w:rsidP="00A40AA8">
      <w:pPr>
        <w:ind w:firstLine="709"/>
        <w:jc w:val="both"/>
        <w:rPr>
          <w:b/>
        </w:rPr>
      </w:pPr>
    </w:p>
    <w:p w:rsidR="002450F4" w:rsidRDefault="002450F4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</w:p>
    <w:p w:rsidR="002450F4" w:rsidRDefault="002450F4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r w:rsidR="00045F5F">
        <w:rPr>
          <w:rFonts w:ascii="Arial" w:eastAsia="Times New Roman" w:hAnsi="Arial" w:cs="Arial"/>
          <w:sz w:val="24"/>
          <w:szCs w:val="24"/>
        </w:rPr>
        <w:t>Нельхай</w:t>
      </w:r>
      <w:r>
        <w:rPr>
          <w:rFonts w:ascii="Arial" w:eastAsia="Times New Roman" w:hAnsi="Arial" w:cs="Arial"/>
          <w:sz w:val="24"/>
          <w:szCs w:val="24"/>
        </w:rPr>
        <w:t xml:space="preserve">» </w:t>
      </w:r>
    </w:p>
    <w:p w:rsidR="002450F4" w:rsidRDefault="00045F5F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О.</w:t>
      </w:r>
      <w:r w:rsidR="00685356"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685356">
        <w:rPr>
          <w:rFonts w:ascii="Arial" w:eastAsia="Times New Roman" w:hAnsi="Arial" w:cs="Arial"/>
          <w:sz w:val="24"/>
          <w:szCs w:val="24"/>
        </w:rPr>
        <w:t>Владимирова</w:t>
      </w: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685356" w:rsidRDefault="00685356" w:rsidP="00685356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685356" w:rsidRDefault="00685356" w:rsidP="00685356">
      <w:pPr>
        <w:widowControl w:val="0"/>
        <w:tabs>
          <w:tab w:val="left" w:leader="underscore" w:pos="8429"/>
        </w:tabs>
        <w:ind w:left="4536" w:right="280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Приложение</w:t>
      </w:r>
      <w:r>
        <w:rPr>
          <w:rFonts w:ascii="Arial" w:hAnsi="Arial" w:cs="Arial"/>
          <w:color w:val="000000"/>
          <w:sz w:val="22"/>
          <w:szCs w:val="22"/>
          <w:lang w:bidi="ru-RU"/>
        </w:rPr>
        <w:t xml:space="preserve"> </w:t>
      </w:r>
      <w:r w:rsidRPr="00F31727">
        <w:rPr>
          <w:rFonts w:ascii="Arial" w:hAnsi="Arial" w:cs="Arial"/>
          <w:color w:val="000000"/>
          <w:sz w:val="22"/>
          <w:szCs w:val="22"/>
          <w:lang w:bidi="ru-RU"/>
        </w:rPr>
        <w:t>№</w:t>
      </w:r>
      <w:r w:rsidRPr="00DA21F2">
        <w:rPr>
          <w:rFonts w:ascii="Arial" w:hAnsi="Arial" w:cs="Arial"/>
          <w:color w:val="000000"/>
          <w:sz w:val="22"/>
          <w:szCs w:val="22"/>
          <w:lang w:eastAsia="en-US" w:bidi="en-US"/>
        </w:rPr>
        <w:t xml:space="preserve"> 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1</w:t>
      </w:r>
      <w:r>
        <w:rPr>
          <w:rFonts w:ascii="Arial" w:hAnsi="Arial" w:cs="Arial"/>
          <w:color w:val="000000"/>
          <w:sz w:val="22"/>
          <w:szCs w:val="22"/>
          <w:lang w:bidi="ru-RU"/>
        </w:rPr>
        <w:t xml:space="preserve"> к постановлению администрации муниципального образования «Нельхай» </w:t>
      </w:r>
    </w:p>
    <w:p w:rsidR="00685356" w:rsidRPr="00DA21F2" w:rsidRDefault="00FD0FEB" w:rsidP="00685356">
      <w:pPr>
        <w:widowControl w:val="0"/>
        <w:tabs>
          <w:tab w:val="left" w:leader="underscore" w:pos="8429"/>
        </w:tabs>
        <w:ind w:left="4536" w:right="280"/>
        <w:jc w:val="right"/>
        <w:rPr>
          <w:rFonts w:ascii="Arial" w:hAnsi="Arial" w:cs="Arial"/>
          <w:sz w:val="22"/>
          <w:szCs w:val="22"/>
          <w:lang w:bidi="ru-RU"/>
        </w:rPr>
      </w:pPr>
      <w:r>
        <w:rPr>
          <w:rFonts w:ascii="Arial" w:hAnsi="Arial" w:cs="Arial"/>
          <w:color w:val="000000"/>
          <w:sz w:val="22"/>
          <w:szCs w:val="22"/>
          <w:lang w:bidi="ru-RU"/>
        </w:rPr>
        <w:t xml:space="preserve"> от 02.07.</w:t>
      </w:r>
      <w:bookmarkStart w:id="0" w:name="_GoBack"/>
      <w:r>
        <w:rPr>
          <w:rFonts w:ascii="Arial" w:hAnsi="Arial" w:cs="Arial"/>
          <w:color w:val="000000"/>
          <w:sz w:val="22"/>
          <w:szCs w:val="22"/>
          <w:lang w:bidi="ru-RU"/>
        </w:rPr>
        <w:t>2025 №38</w:t>
      </w:r>
      <w:r w:rsidR="00685356">
        <w:rPr>
          <w:rFonts w:ascii="Arial" w:hAnsi="Arial" w:cs="Arial"/>
          <w:color w:val="000000"/>
          <w:sz w:val="22"/>
          <w:szCs w:val="22"/>
          <w:lang w:bidi="ru-RU"/>
        </w:rPr>
        <w:t>-П</w:t>
      </w:r>
      <w:r w:rsidR="00685356" w:rsidRPr="00DA21F2">
        <w:rPr>
          <w:rFonts w:ascii="Arial" w:hAnsi="Arial" w:cs="Arial"/>
          <w:color w:val="000000"/>
          <w:sz w:val="22"/>
          <w:szCs w:val="22"/>
          <w:lang w:bidi="ru-RU"/>
        </w:rPr>
        <w:t xml:space="preserve"> </w:t>
      </w:r>
    </w:p>
    <w:p w:rsidR="00685356" w:rsidRDefault="00685356" w:rsidP="00685356">
      <w:pPr>
        <w:widowControl w:val="0"/>
        <w:spacing w:after="240"/>
        <w:jc w:val="center"/>
        <w:rPr>
          <w:rFonts w:ascii="Arial" w:eastAsia="Arial" w:hAnsi="Arial" w:cs="Arial"/>
          <w:b/>
          <w:bCs/>
          <w:color w:val="000000"/>
          <w:szCs w:val="22"/>
          <w:lang w:bidi="ru-RU"/>
        </w:rPr>
      </w:pPr>
    </w:p>
    <w:bookmarkEnd w:id="0"/>
    <w:p w:rsidR="00685356" w:rsidRPr="00DA21F2" w:rsidRDefault="00685356" w:rsidP="00685356">
      <w:pPr>
        <w:widowControl w:val="0"/>
        <w:spacing w:after="240"/>
        <w:jc w:val="center"/>
        <w:rPr>
          <w:rFonts w:ascii="Arial" w:eastAsia="Arial" w:hAnsi="Arial" w:cs="Arial"/>
          <w:b/>
          <w:bCs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t>ПЕРЕЧЕНЬ</w:t>
      </w: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br/>
        <w:t>МЕСТ, НА КОТОРЫЕ ЗАПРЕЩАЕТСЯ ВОЗВРАЩАТЬ</w:t>
      </w: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br/>
        <w:t>ЖИВОТНЫХ БЕЗ ВЛАДЕЛЬЦЕВ</w:t>
      </w:r>
    </w:p>
    <w:p w:rsidR="00685356" w:rsidRPr="00DA21F2" w:rsidRDefault="00685356" w:rsidP="00685356">
      <w:pPr>
        <w:widowControl w:val="0"/>
        <w:tabs>
          <w:tab w:val="left" w:pos="1041"/>
        </w:tabs>
        <w:ind w:left="78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территории учреждений социальной сферы;</w:t>
      </w:r>
    </w:p>
    <w:p w:rsidR="00685356" w:rsidRPr="00DA21F2" w:rsidRDefault="00685356" w:rsidP="00685356">
      <w:pPr>
        <w:widowControl w:val="0"/>
        <w:tabs>
          <w:tab w:val="left" w:pos="1041"/>
        </w:tabs>
        <w:ind w:left="78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территории объектов здравоохранения;</w:t>
      </w:r>
    </w:p>
    <w:p w:rsidR="00685356" w:rsidRPr="00DA21F2" w:rsidRDefault="00685356" w:rsidP="00685356">
      <w:pPr>
        <w:widowControl w:val="0"/>
        <w:tabs>
          <w:tab w:val="left" w:pos="1046"/>
        </w:tabs>
        <w:ind w:left="78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территории образовательных учреждений (школы, детские сады);</w:t>
      </w:r>
    </w:p>
    <w:p w:rsidR="00685356" w:rsidRPr="00DA21F2" w:rsidRDefault="00685356" w:rsidP="00685356">
      <w:pPr>
        <w:widowControl w:val="0"/>
        <w:tabs>
          <w:tab w:val="left" w:pos="1102"/>
        </w:tabs>
        <w:spacing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детские площадки;</w:t>
      </w:r>
    </w:p>
    <w:p w:rsidR="00685356" w:rsidRPr="00DA21F2" w:rsidRDefault="00685356" w:rsidP="00685356">
      <w:pPr>
        <w:widowControl w:val="0"/>
        <w:tabs>
          <w:tab w:val="left" w:pos="1102"/>
        </w:tabs>
        <w:spacing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общественные территории (сады, парки, скверы);</w:t>
      </w:r>
    </w:p>
    <w:p w:rsidR="00685356" w:rsidRPr="00DA21F2" w:rsidRDefault="00685356" w:rsidP="00685356">
      <w:pPr>
        <w:widowControl w:val="0"/>
        <w:tabs>
          <w:tab w:val="left" w:pos="1102"/>
        </w:tabs>
        <w:spacing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территории торгово-развлекательных центров;</w:t>
      </w:r>
    </w:p>
    <w:p w:rsidR="00685356" w:rsidRDefault="00685356" w:rsidP="00685356">
      <w:pPr>
        <w:widowControl w:val="0"/>
        <w:tabs>
          <w:tab w:val="left" w:pos="1107"/>
        </w:tabs>
        <w:spacing w:line="254" w:lineRule="auto"/>
        <w:ind w:left="840"/>
        <w:rPr>
          <w:rFonts w:ascii="Arial" w:hAnsi="Arial" w:cs="Arial"/>
          <w:color w:val="000000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A21F2">
        <w:rPr>
          <w:rFonts w:ascii="Arial" w:hAnsi="Arial" w:cs="Arial"/>
          <w:color w:val="000000"/>
          <w:szCs w:val="22"/>
          <w:lang w:bidi="ru-RU"/>
        </w:rPr>
        <w:t>территории розничных рынков;</w:t>
      </w:r>
    </w:p>
    <w:p w:rsidR="00685356" w:rsidRPr="00DA21F2" w:rsidRDefault="00685356" w:rsidP="00685356">
      <w:pPr>
        <w:widowControl w:val="0"/>
        <w:tabs>
          <w:tab w:val="left" w:pos="1107"/>
        </w:tabs>
        <w:spacing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Pr="00D452F7">
        <w:rPr>
          <w:rFonts w:ascii="Arial" w:hAnsi="Arial" w:cs="Arial"/>
          <w:color w:val="000000"/>
          <w:szCs w:val="22"/>
          <w:lang w:bidi="ru-RU"/>
        </w:rPr>
        <w:t>спортивные площадки для занятий активными видами спорта, площадки, предназначенные для спортивных игр на открытом воздухе</w:t>
      </w:r>
      <w:r>
        <w:rPr>
          <w:rFonts w:ascii="Arial" w:hAnsi="Arial" w:cs="Arial"/>
          <w:color w:val="000000"/>
          <w:szCs w:val="22"/>
          <w:lang w:bidi="ru-RU"/>
        </w:rPr>
        <w:t>»</w:t>
      </w: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0161CC" w:rsidRPr="008C3608" w:rsidRDefault="000161CC" w:rsidP="00F31727">
      <w:pPr>
        <w:pStyle w:val="ConsPlusNormal"/>
        <w:widowControl/>
        <w:ind w:firstLine="0"/>
        <w:jc w:val="right"/>
      </w:pPr>
    </w:p>
    <w:sectPr w:rsidR="000161CC" w:rsidRPr="008C3608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C0630"/>
    <w:multiLevelType w:val="multilevel"/>
    <w:tmpl w:val="161A25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6C32FD"/>
    <w:multiLevelType w:val="hybridMultilevel"/>
    <w:tmpl w:val="6BD2F09E"/>
    <w:lvl w:ilvl="0" w:tplc="61D6D9EC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16E62"/>
    <w:multiLevelType w:val="hybridMultilevel"/>
    <w:tmpl w:val="EE028464"/>
    <w:lvl w:ilvl="0" w:tplc="F0E2AE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F19D8"/>
    <w:rsid w:val="000161CC"/>
    <w:rsid w:val="00017643"/>
    <w:rsid w:val="00045F5F"/>
    <w:rsid w:val="000528AC"/>
    <w:rsid w:val="000733E3"/>
    <w:rsid w:val="000809DB"/>
    <w:rsid w:val="00107714"/>
    <w:rsid w:val="00116197"/>
    <w:rsid w:val="0012548B"/>
    <w:rsid w:val="00127A5E"/>
    <w:rsid w:val="001441FB"/>
    <w:rsid w:val="001646F6"/>
    <w:rsid w:val="001824B5"/>
    <w:rsid w:val="0019119A"/>
    <w:rsid w:val="001A25BC"/>
    <w:rsid w:val="001A34C9"/>
    <w:rsid w:val="001C1094"/>
    <w:rsid w:val="001D3016"/>
    <w:rsid w:val="00203270"/>
    <w:rsid w:val="00210EB3"/>
    <w:rsid w:val="002450F4"/>
    <w:rsid w:val="00260E69"/>
    <w:rsid w:val="0027025B"/>
    <w:rsid w:val="002705B6"/>
    <w:rsid w:val="00275FD7"/>
    <w:rsid w:val="00284F14"/>
    <w:rsid w:val="002A7E8D"/>
    <w:rsid w:val="002B2956"/>
    <w:rsid w:val="00311204"/>
    <w:rsid w:val="00333CBC"/>
    <w:rsid w:val="00336102"/>
    <w:rsid w:val="003B7EDF"/>
    <w:rsid w:val="003D6F5B"/>
    <w:rsid w:val="003F2635"/>
    <w:rsid w:val="003F3754"/>
    <w:rsid w:val="004040EE"/>
    <w:rsid w:val="004A0E91"/>
    <w:rsid w:val="004D7CE3"/>
    <w:rsid w:val="005009E3"/>
    <w:rsid w:val="00512716"/>
    <w:rsid w:val="00517A7A"/>
    <w:rsid w:val="0053329D"/>
    <w:rsid w:val="00544C5B"/>
    <w:rsid w:val="005477F5"/>
    <w:rsid w:val="00596964"/>
    <w:rsid w:val="005978C6"/>
    <w:rsid w:val="005B69A3"/>
    <w:rsid w:val="005F254A"/>
    <w:rsid w:val="005F6D00"/>
    <w:rsid w:val="006825C5"/>
    <w:rsid w:val="00685356"/>
    <w:rsid w:val="0069659D"/>
    <w:rsid w:val="006A3978"/>
    <w:rsid w:val="006A5609"/>
    <w:rsid w:val="006A7A1A"/>
    <w:rsid w:val="006B309F"/>
    <w:rsid w:val="006E25A7"/>
    <w:rsid w:val="0070074A"/>
    <w:rsid w:val="00721460"/>
    <w:rsid w:val="00773241"/>
    <w:rsid w:val="00777499"/>
    <w:rsid w:val="007779B4"/>
    <w:rsid w:val="0079369C"/>
    <w:rsid w:val="007A1CF2"/>
    <w:rsid w:val="007B2AA5"/>
    <w:rsid w:val="00833B58"/>
    <w:rsid w:val="00840CF2"/>
    <w:rsid w:val="008578E9"/>
    <w:rsid w:val="0086181F"/>
    <w:rsid w:val="00871ABE"/>
    <w:rsid w:val="008C3608"/>
    <w:rsid w:val="008F4A7F"/>
    <w:rsid w:val="008F6209"/>
    <w:rsid w:val="0092210B"/>
    <w:rsid w:val="00925712"/>
    <w:rsid w:val="00931AA0"/>
    <w:rsid w:val="0097706F"/>
    <w:rsid w:val="0098707F"/>
    <w:rsid w:val="009963FD"/>
    <w:rsid w:val="009968D9"/>
    <w:rsid w:val="009C0E6E"/>
    <w:rsid w:val="009E6A66"/>
    <w:rsid w:val="00A127AD"/>
    <w:rsid w:val="00A252DF"/>
    <w:rsid w:val="00A3604D"/>
    <w:rsid w:val="00A37C23"/>
    <w:rsid w:val="00A40AA8"/>
    <w:rsid w:val="00A527D4"/>
    <w:rsid w:val="00A542E0"/>
    <w:rsid w:val="00A64186"/>
    <w:rsid w:val="00A67C79"/>
    <w:rsid w:val="00A96210"/>
    <w:rsid w:val="00AA7C7E"/>
    <w:rsid w:val="00AD15BC"/>
    <w:rsid w:val="00AE2212"/>
    <w:rsid w:val="00B00E8E"/>
    <w:rsid w:val="00B05E03"/>
    <w:rsid w:val="00B1771B"/>
    <w:rsid w:val="00B4262A"/>
    <w:rsid w:val="00B61E35"/>
    <w:rsid w:val="00B83DAB"/>
    <w:rsid w:val="00BB280C"/>
    <w:rsid w:val="00BC5083"/>
    <w:rsid w:val="00BD738A"/>
    <w:rsid w:val="00BD7F60"/>
    <w:rsid w:val="00BF19D8"/>
    <w:rsid w:val="00C670A8"/>
    <w:rsid w:val="00C8692C"/>
    <w:rsid w:val="00CA0E94"/>
    <w:rsid w:val="00CB042F"/>
    <w:rsid w:val="00CB6A6D"/>
    <w:rsid w:val="00D452F7"/>
    <w:rsid w:val="00D51443"/>
    <w:rsid w:val="00D70BE9"/>
    <w:rsid w:val="00D70FDA"/>
    <w:rsid w:val="00D80C15"/>
    <w:rsid w:val="00D82441"/>
    <w:rsid w:val="00DA21F2"/>
    <w:rsid w:val="00DA30C4"/>
    <w:rsid w:val="00DF3164"/>
    <w:rsid w:val="00E02CFB"/>
    <w:rsid w:val="00E15E6F"/>
    <w:rsid w:val="00E33308"/>
    <w:rsid w:val="00E37DB9"/>
    <w:rsid w:val="00E37E2A"/>
    <w:rsid w:val="00E616F1"/>
    <w:rsid w:val="00E703A4"/>
    <w:rsid w:val="00E93ADC"/>
    <w:rsid w:val="00EC2E84"/>
    <w:rsid w:val="00EE15DD"/>
    <w:rsid w:val="00EF64C4"/>
    <w:rsid w:val="00F0760D"/>
    <w:rsid w:val="00F22C26"/>
    <w:rsid w:val="00F31727"/>
    <w:rsid w:val="00F40A2C"/>
    <w:rsid w:val="00F64993"/>
    <w:rsid w:val="00F820A0"/>
    <w:rsid w:val="00FA4961"/>
    <w:rsid w:val="00FD0FEB"/>
    <w:rsid w:val="00F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character" w:customStyle="1" w:styleId="a5">
    <w:name w:val="Основной текст_"/>
    <w:link w:val="1"/>
    <w:locked/>
    <w:rsid w:val="00E33308"/>
    <w:rPr>
      <w:rFonts w:ascii="Arial" w:hAnsi="Arial"/>
      <w:shd w:val="clear" w:color="auto" w:fill="FFFFFF"/>
    </w:rPr>
  </w:style>
  <w:style w:type="paragraph" w:customStyle="1" w:styleId="1">
    <w:name w:val="Основной текст1"/>
    <w:basedOn w:val="a"/>
    <w:link w:val="a5"/>
    <w:rsid w:val="00E33308"/>
    <w:pPr>
      <w:widowControl w:val="0"/>
      <w:shd w:val="clear" w:color="auto" w:fill="FFFFFF"/>
      <w:spacing w:after="300"/>
      <w:ind w:firstLine="400"/>
      <w:jc w:val="both"/>
    </w:pPr>
    <w:rPr>
      <w:rFonts w:ascii="Arial" w:hAnsi="Arial"/>
      <w:sz w:val="20"/>
      <w:szCs w:val="20"/>
    </w:rPr>
  </w:style>
  <w:style w:type="paragraph" w:styleId="a6">
    <w:name w:val="Balloon Text"/>
    <w:basedOn w:val="a"/>
    <w:link w:val="a7"/>
    <w:semiHidden/>
    <w:unhideWhenUsed/>
    <w:rsid w:val="000733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733E3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452F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80020-E2C6-4C5D-86F6-B51999492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cp:lastPrinted>2022-09-01T01:10:00Z</cp:lastPrinted>
  <dcterms:created xsi:type="dcterms:W3CDTF">2022-08-29T07:06:00Z</dcterms:created>
  <dcterms:modified xsi:type="dcterms:W3CDTF">2025-07-04T03:55:00Z</dcterms:modified>
</cp:coreProperties>
</file>