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6EE" w:rsidRDefault="000546EE" w:rsidP="00D87BF1">
      <w:pPr>
        <w:ind w:firstLine="0"/>
        <w:jc w:val="center"/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М</w:t>
      </w:r>
      <w:r>
        <w:rPr>
          <w:rFonts w:ascii="Calibri" w:hAnsi="Calibri"/>
          <w:szCs w:val="28"/>
          <w:lang w:val="ru-RU" w:eastAsia="ru-RU"/>
        </w:rPr>
        <w:t>ЕЖВЕДОМСТВЕННОЕ ВЗАИМОДЕЙСТВИЕ УПРОЩАЕТ ПРОЦЕСС ПОЛУЧЕНИЯ</w:t>
      </w:r>
    </w:p>
    <w:p w:rsidR="000546EE" w:rsidRPr="00DB1056" w:rsidRDefault="000546EE" w:rsidP="00D87BF1">
      <w:pPr>
        <w:ind w:firstLine="0"/>
        <w:jc w:val="center"/>
        <w:rPr>
          <w:rFonts w:ascii="Calibri" w:hAnsi="Calibri"/>
          <w:szCs w:val="28"/>
          <w:lang w:val="ru-RU" w:eastAsia="ru-RU"/>
        </w:rPr>
      </w:pPr>
      <w:r>
        <w:rPr>
          <w:rFonts w:ascii="Calibri" w:hAnsi="Calibri"/>
          <w:szCs w:val="28"/>
          <w:lang w:val="ru-RU" w:eastAsia="ru-RU"/>
        </w:rPr>
        <w:t xml:space="preserve"> УСЛУГ ЗАЯВИТЕЛЕМ</w:t>
      </w:r>
    </w:p>
    <w:p w:rsidR="000546EE" w:rsidRPr="002A54C9" w:rsidRDefault="000546EE" w:rsidP="006F6663">
      <w:pPr>
        <w:ind w:left="360" w:firstLine="0"/>
        <w:rPr>
          <w:bCs/>
          <w:lang w:val="ru-RU"/>
        </w:rPr>
      </w:pPr>
    </w:p>
    <w:p w:rsidR="000546EE" w:rsidRPr="00DB1056" w:rsidRDefault="000546EE" w:rsidP="002E510B">
      <w:pPr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Филиал кадастровой палаты  по Иркутской области напоминает заявителям о том, что при получении услуг Росреестра существует межведомственное взаимодействие. Оно представляет собой обмен информацией между органами государственной власти и органами местного самоуправления, которые предоставляют соответствующие услуги гражданам и организациям.</w:t>
      </w:r>
    </w:p>
    <w:p w:rsidR="000546EE" w:rsidRPr="00DB1056" w:rsidRDefault="000546EE" w:rsidP="002E510B">
      <w:pPr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Существует определенный перечень документов и сведений, которые используются ведомствами при оказании государственных услуг. Граждане не обязаны представлять документы, которые находятся в распоряжении органов власти. В сфере оформления недвижимости сведения самостоятельно запрашиваются органами регистрации прав</w:t>
      </w:r>
      <w:r>
        <w:rPr>
          <w:rFonts w:ascii="Calibri" w:hAnsi="Calibri"/>
          <w:szCs w:val="28"/>
          <w:lang w:val="ru-RU" w:eastAsia="ru-RU"/>
        </w:rPr>
        <w:t>,</w:t>
      </w:r>
      <w:r w:rsidRPr="00DB1056">
        <w:rPr>
          <w:rFonts w:ascii="Calibri" w:hAnsi="Calibri"/>
          <w:szCs w:val="28"/>
          <w:lang w:val="ru-RU" w:eastAsia="ru-RU"/>
        </w:rPr>
        <w:t xml:space="preserve"> в том числе по каналам межведомственного электронного взаимодействия. </w:t>
      </w:r>
    </w:p>
    <w:p w:rsidR="000546EE" w:rsidRPr="00DB1056" w:rsidRDefault="000546EE" w:rsidP="003C7318">
      <w:pPr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При оказании государственных услуг Кадастровая палата самостоятельно запрашивает следующие сведения:</w:t>
      </w:r>
    </w:p>
    <w:p w:rsidR="000546EE" w:rsidRPr="00DB1056" w:rsidRDefault="000546EE" w:rsidP="002E510B">
      <w:pPr>
        <w:ind w:firstLine="0"/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– об отнесении земельного участка к определенной категории;</w:t>
      </w:r>
    </w:p>
    <w:p w:rsidR="000546EE" w:rsidRPr="00DB1056" w:rsidRDefault="000546EE" w:rsidP="002E510B">
      <w:pPr>
        <w:ind w:firstLine="0"/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– об установлении или изменении разрешенного использования земельного участка;</w:t>
      </w:r>
    </w:p>
    <w:p w:rsidR="000546EE" w:rsidRPr="00DB1056" w:rsidRDefault="000546EE" w:rsidP="002E510B">
      <w:pPr>
        <w:ind w:firstLine="0"/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– о переводе жилого помещения в нежилое, нежилого помещения в жилое;</w:t>
      </w:r>
    </w:p>
    <w:p w:rsidR="000546EE" w:rsidRPr="00DB1056" w:rsidRDefault="000546EE" w:rsidP="002E510B">
      <w:pPr>
        <w:ind w:firstLine="0"/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 xml:space="preserve">– о присвоении адреса объекту недвижимости или изменении такого адреса. </w:t>
      </w:r>
    </w:p>
    <w:p w:rsidR="000546EE" w:rsidRPr="00DB1056" w:rsidRDefault="000546EE" w:rsidP="00443EC8">
      <w:pPr>
        <w:rPr>
          <w:rFonts w:ascii="Calibri" w:hAnsi="Calibri"/>
          <w:szCs w:val="28"/>
          <w:lang w:val="ru-RU" w:eastAsia="ru-RU"/>
        </w:rPr>
      </w:pPr>
      <w:r w:rsidRPr="00DB1056">
        <w:rPr>
          <w:rFonts w:ascii="Calibri" w:hAnsi="Calibri"/>
          <w:szCs w:val="28"/>
          <w:lang w:val="ru-RU" w:eastAsia="ru-RU"/>
        </w:rPr>
        <w:t>Кадастровая палата в течение двух рабочих дней со дня получения заявления на предоставление услуги в сфере кадастрового учета и регистрации прав самостоятельно запрашивает документы или содержащиеся в них сведения в органах государственной власти и органах местного самоуправления. Ведомств</w:t>
      </w:r>
      <w:r>
        <w:rPr>
          <w:rFonts w:ascii="Calibri" w:hAnsi="Calibri"/>
          <w:szCs w:val="28"/>
          <w:lang w:val="ru-RU" w:eastAsia="ru-RU"/>
        </w:rPr>
        <w:t>а, в свою очередь, обязаны пред</w:t>
      </w:r>
      <w:r w:rsidRPr="00DB1056">
        <w:rPr>
          <w:rFonts w:ascii="Calibri" w:hAnsi="Calibri"/>
          <w:szCs w:val="28"/>
          <w:lang w:val="ru-RU" w:eastAsia="ru-RU"/>
        </w:rPr>
        <w:t xml:space="preserve">ставить запрашиваемые документы в рамках межведомственного взаимодействия в течение двух рабочих дней. Также и Кадастровая палата, в свою очередь, предоставляет сведения, находящиеся в компетенции ведомства и предусмотренные законодательством. </w:t>
      </w:r>
    </w:p>
    <w:p w:rsidR="000546EE" w:rsidRDefault="000546EE">
      <w:pPr>
        <w:rPr>
          <w:lang w:val="ru-RU"/>
        </w:rPr>
      </w:pPr>
    </w:p>
    <w:p w:rsidR="000546EE" w:rsidRDefault="000546EE">
      <w:pPr>
        <w:rPr>
          <w:lang w:val="ru-RU"/>
        </w:rPr>
      </w:pPr>
    </w:p>
    <w:p w:rsidR="000546EE" w:rsidRDefault="000546EE">
      <w:pPr>
        <w:rPr>
          <w:lang w:val="ru-RU"/>
        </w:rPr>
      </w:pPr>
    </w:p>
    <w:p w:rsidR="000546EE" w:rsidRDefault="000546EE">
      <w:pPr>
        <w:rPr>
          <w:lang w:val="ru-RU"/>
        </w:rPr>
      </w:pPr>
    </w:p>
    <w:p w:rsidR="000546EE" w:rsidRDefault="000546EE">
      <w:pPr>
        <w:rPr>
          <w:lang w:val="ru-RU"/>
        </w:rPr>
      </w:pPr>
    </w:p>
    <w:p w:rsidR="000546EE" w:rsidRPr="00940BDE" w:rsidRDefault="000546EE" w:rsidP="00DB1056">
      <w:pPr>
        <w:rPr>
          <w:lang w:val="ru-RU"/>
        </w:rPr>
      </w:pPr>
      <w:r w:rsidRPr="00940BDE">
        <w:rPr>
          <w:rFonts w:ascii="Calibri" w:hAnsi="Calibri"/>
          <w:szCs w:val="28"/>
          <w:lang w:val="ru-RU"/>
        </w:rPr>
        <w:t>Ведущий инженер ООВЕГРН филиала ФГБУ «ФКП Росреестра</w:t>
      </w:r>
      <w:r>
        <w:rPr>
          <w:rFonts w:ascii="Calibri" w:hAnsi="Calibri"/>
          <w:szCs w:val="28"/>
          <w:lang w:val="ru-RU"/>
        </w:rPr>
        <w:t>» по Иркутской области</w:t>
      </w:r>
      <w:r w:rsidRPr="00940BDE">
        <w:rPr>
          <w:rFonts w:ascii="Calibri" w:hAnsi="Calibri"/>
          <w:szCs w:val="28"/>
          <w:lang w:val="ru-RU"/>
        </w:rPr>
        <w:t xml:space="preserve"> </w:t>
      </w:r>
      <w:r>
        <w:rPr>
          <w:rFonts w:ascii="Calibri" w:hAnsi="Calibri"/>
          <w:szCs w:val="28"/>
          <w:lang w:val="ru-RU"/>
        </w:rPr>
        <w:t>А.Е. Таюрская</w:t>
      </w:r>
      <w:r w:rsidRPr="00940BDE">
        <w:rPr>
          <w:rFonts w:ascii="Calibri" w:hAnsi="Calibri"/>
          <w:szCs w:val="28"/>
          <w:lang w:val="ru-RU"/>
        </w:rPr>
        <w:t xml:space="preserve"> 8 (3955) 694-35</w:t>
      </w:r>
      <w:r>
        <w:rPr>
          <w:rFonts w:ascii="Calibri" w:hAnsi="Calibri"/>
          <w:szCs w:val="28"/>
          <w:lang w:val="ru-RU"/>
        </w:rPr>
        <w:t>6</w:t>
      </w:r>
    </w:p>
    <w:p w:rsidR="000546EE" w:rsidRPr="006F6663" w:rsidRDefault="000546EE">
      <w:pPr>
        <w:rPr>
          <w:lang w:val="ru-RU"/>
        </w:rPr>
      </w:pPr>
    </w:p>
    <w:sectPr w:rsidR="000546EE" w:rsidRPr="006F6663" w:rsidSect="006F666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6663"/>
    <w:rsid w:val="000546EE"/>
    <w:rsid w:val="00097389"/>
    <w:rsid w:val="001B6B7D"/>
    <w:rsid w:val="001D47B1"/>
    <w:rsid w:val="002A54C9"/>
    <w:rsid w:val="002E510B"/>
    <w:rsid w:val="00371810"/>
    <w:rsid w:val="003C7318"/>
    <w:rsid w:val="00443EC8"/>
    <w:rsid w:val="00504978"/>
    <w:rsid w:val="006F6663"/>
    <w:rsid w:val="00773985"/>
    <w:rsid w:val="00940BDE"/>
    <w:rsid w:val="0098160C"/>
    <w:rsid w:val="00AE447D"/>
    <w:rsid w:val="00C5167F"/>
    <w:rsid w:val="00CC1984"/>
    <w:rsid w:val="00D87BF1"/>
    <w:rsid w:val="00DB1056"/>
    <w:rsid w:val="00E5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663"/>
    <w:pPr>
      <w:ind w:firstLine="709"/>
      <w:jc w:val="both"/>
    </w:pPr>
    <w:rPr>
      <w:rFonts w:ascii="Times New Roman" w:eastAsia="Times New Roman" w:hAnsi="Times New Roman"/>
      <w:sz w:val="28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278</Words>
  <Characters>1588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МЕЖВЕДОМСТВЕННОЕ ВЗАИМОДЕЙСТВИЕ УПРОЩАЕТ ПРОЦЕСС ПОЛУЧЕНИЯ</dc:title>
  <dc:subject/>
  <dc:creator>Potapushkina_AE</dc:creator>
  <cp:keywords/>
  <dc:description/>
  <cp:lastModifiedBy>нельхай</cp:lastModifiedBy>
  <cp:revision>2</cp:revision>
  <dcterms:created xsi:type="dcterms:W3CDTF">2018-01-18T03:04:00Z</dcterms:created>
  <dcterms:modified xsi:type="dcterms:W3CDTF">2018-01-18T03:04:00Z</dcterms:modified>
</cp:coreProperties>
</file>