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79FC1" w14:textId="381D88F4" w:rsidR="008B7FA3" w:rsidRDefault="008B7FA3" w:rsidP="008B7FA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8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01BB76E" wp14:editId="2258D90B">
            <wp:extent cx="828675" cy="809625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97022" w14:textId="148051C4" w:rsidR="008B7FA3" w:rsidRDefault="008B7FA3" w:rsidP="008B7F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314C97" w14:textId="2F3B17BD" w:rsidR="00987768" w:rsidRPr="008B7FA3" w:rsidRDefault="00987768" w:rsidP="008B7FA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B7FA3">
        <w:rPr>
          <w:rFonts w:ascii="Times New Roman" w:hAnsi="Times New Roman" w:cs="Times New Roman"/>
          <w:b/>
          <w:bCs/>
          <w:sz w:val="32"/>
          <w:szCs w:val="32"/>
        </w:rPr>
        <w:t xml:space="preserve">В Иркутской области в рамках проекта «Земля для стройки» выявили </w:t>
      </w:r>
      <w:r w:rsidR="008B7FA3">
        <w:rPr>
          <w:rFonts w:ascii="Times New Roman" w:hAnsi="Times New Roman" w:cs="Times New Roman"/>
          <w:b/>
          <w:bCs/>
          <w:sz w:val="32"/>
          <w:szCs w:val="32"/>
        </w:rPr>
        <w:t>свыше 4 тысяч земельных участков</w:t>
      </w:r>
    </w:p>
    <w:p w14:paraId="721FE0A3" w14:textId="77777777" w:rsidR="008B7FA3" w:rsidRDefault="008B7FA3" w:rsidP="008B7F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73BBF8" w14:textId="3CCBE10C" w:rsidR="00987768" w:rsidRPr="008B7FA3" w:rsidRDefault="00851050" w:rsidP="008B7FA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7FA3">
        <w:rPr>
          <w:rFonts w:ascii="Times New Roman" w:hAnsi="Times New Roman" w:cs="Times New Roman"/>
          <w:b/>
          <w:bCs/>
          <w:sz w:val="28"/>
          <w:szCs w:val="28"/>
        </w:rPr>
        <w:t xml:space="preserve">В Иркутской области в рамках проекта «Земля для стройки» выявили </w:t>
      </w:r>
      <w:r w:rsidR="008B7FA3">
        <w:rPr>
          <w:rFonts w:ascii="Times New Roman" w:hAnsi="Times New Roman" w:cs="Times New Roman"/>
          <w:b/>
          <w:bCs/>
          <w:sz w:val="28"/>
          <w:szCs w:val="28"/>
        </w:rPr>
        <w:t xml:space="preserve">свыше 4 тысяч </w:t>
      </w:r>
      <w:r w:rsidRPr="008B7FA3">
        <w:rPr>
          <w:rFonts w:ascii="Times New Roman" w:hAnsi="Times New Roman" w:cs="Times New Roman"/>
          <w:b/>
          <w:bCs/>
          <w:sz w:val="28"/>
          <w:szCs w:val="28"/>
        </w:rPr>
        <w:t>участков, подходящих для жилищного строительства</w:t>
      </w:r>
      <w:r w:rsidR="004A12D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8B7FA3">
        <w:rPr>
          <w:rFonts w:ascii="Times New Roman" w:hAnsi="Times New Roman" w:cs="Times New Roman"/>
          <w:b/>
          <w:bCs/>
          <w:sz w:val="28"/>
          <w:szCs w:val="28"/>
        </w:rPr>
        <w:t xml:space="preserve"> общей площадью </w:t>
      </w:r>
      <w:r w:rsidR="004A12D5">
        <w:rPr>
          <w:rFonts w:ascii="Times New Roman" w:hAnsi="Times New Roman" w:cs="Times New Roman"/>
          <w:b/>
          <w:bCs/>
          <w:sz w:val="28"/>
          <w:szCs w:val="28"/>
        </w:rPr>
        <w:t>более 2400</w:t>
      </w:r>
      <w:r w:rsidRPr="008B7FA3">
        <w:rPr>
          <w:rFonts w:ascii="Times New Roman" w:hAnsi="Times New Roman" w:cs="Times New Roman"/>
          <w:b/>
          <w:bCs/>
          <w:sz w:val="28"/>
          <w:szCs w:val="28"/>
        </w:rPr>
        <w:t xml:space="preserve"> га.</w:t>
      </w:r>
    </w:p>
    <w:p w14:paraId="43264E46" w14:textId="69FE2431" w:rsidR="00987768" w:rsidRPr="008B7FA3" w:rsidRDefault="008B4DAD" w:rsidP="008B7F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FA3">
        <w:rPr>
          <w:rFonts w:ascii="Times New Roman" w:hAnsi="Times New Roman" w:cs="Times New Roman"/>
          <w:sz w:val="28"/>
          <w:szCs w:val="28"/>
        </w:rPr>
        <w:t xml:space="preserve">Как рассказали в региональном филиале </w:t>
      </w:r>
      <w:r w:rsidR="00987768" w:rsidRPr="008B7FA3">
        <w:rPr>
          <w:rFonts w:ascii="Times New Roman" w:hAnsi="Times New Roman" w:cs="Times New Roman"/>
          <w:sz w:val="28"/>
          <w:szCs w:val="28"/>
        </w:rPr>
        <w:t>ППК «Роскадастр»</w:t>
      </w:r>
      <w:r w:rsidRPr="008B7FA3">
        <w:rPr>
          <w:rFonts w:ascii="Times New Roman" w:hAnsi="Times New Roman" w:cs="Times New Roman"/>
          <w:sz w:val="28"/>
          <w:szCs w:val="28"/>
        </w:rPr>
        <w:t xml:space="preserve">, 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в регионе продолжается реализация проекта «Земля для стройки». </w:t>
      </w:r>
      <w:r w:rsidR="00490EE7" w:rsidRPr="008B7FA3">
        <w:rPr>
          <w:rFonts w:ascii="Times New Roman" w:hAnsi="Times New Roman" w:cs="Times New Roman"/>
          <w:sz w:val="28"/>
          <w:szCs w:val="28"/>
        </w:rPr>
        <w:t xml:space="preserve">В Приангарье он стартовал в 2020 году. Проект 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помогает выявлять и вовлекать в оборот неиспользуемые земельные участки, подходящие для </w:t>
      </w:r>
      <w:r w:rsidR="004A12D5">
        <w:rPr>
          <w:rFonts w:ascii="Times New Roman" w:hAnsi="Times New Roman" w:cs="Times New Roman"/>
          <w:sz w:val="28"/>
          <w:szCs w:val="28"/>
        </w:rPr>
        <w:t>индивидуального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 и многоквартирн</w:t>
      </w:r>
      <w:r w:rsidR="004A12D5">
        <w:rPr>
          <w:rFonts w:ascii="Times New Roman" w:hAnsi="Times New Roman" w:cs="Times New Roman"/>
          <w:sz w:val="28"/>
          <w:szCs w:val="28"/>
        </w:rPr>
        <w:t>ого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 </w:t>
      </w:r>
      <w:r w:rsidR="004A12D5">
        <w:rPr>
          <w:rFonts w:ascii="Times New Roman" w:hAnsi="Times New Roman" w:cs="Times New Roman"/>
          <w:sz w:val="28"/>
          <w:szCs w:val="28"/>
        </w:rPr>
        <w:t>строительства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. Благодаря </w:t>
      </w:r>
      <w:r w:rsidR="00490EE7" w:rsidRPr="008B7FA3">
        <w:rPr>
          <w:rFonts w:ascii="Times New Roman" w:hAnsi="Times New Roman" w:cs="Times New Roman"/>
          <w:sz w:val="28"/>
          <w:szCs w:val="28"/>
        </w:rPr>
        <w:t>ему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 можно выбрать свободный участок для собственного дома или целого жилого комплекса. </w:t>
      </w:r>
    </w:p>
    <w:p w14:paraId="359C00EE" w14:textId="5023960E" w:rsidR="00607DA9" w:rsidRPr="008637CD" w:rsidRDefault="00490EE7" w:rsidP="008B7F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FA3">
        <w:rPr>
          <w:rFonts w:ascii="Times New Roman" w:hAnsi="Times New Roman" w:cs="Times New Roman"/>
          <w:sz w:val="28"/>
          <w:szCs w:val="28"/>
        </w:rPr>
        <w:t>Актуальная информация о свободных участках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 размещен</w:t>
      </w:r>
      <w:r w:rsidR="004A12D5">
        <w:rPr>
          <w:rFonts w:ascii="Times New Roman" w:hAnsi="Times New Roman" w:cs="Times New Roman"/>
          <w:sz w:val="28"/>
          <w:szCs w:val="28"/>
        </w:rPr>
        <w:t>а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 в сервисе </w:t>
      </w:r>
      <w:hyperlink r:id="rId6" w:history="1">
        <w:r w:rsidR="004A12D5" w:rsidRPr="008E63F7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«Земля для стройки»</w:t>
        </w:r>
      </w:hyperlink>
      <w:r w:rsidR="00987768" w:rsidRPr="008B7FA3">
        <w:rPr>
          <w:rFonts w:ascii="Times New Roman" w:hAnsi="Times New Roman" w:cs="Times New Roman"/>
          <w:sz w:val="28"/>
          <w:szCs w:val="28"/>
        </w:rPr>
        <w:t xml:space="preserve"> </w:t>
      </w:r>
      <w:r w:rsidR="004A12D5" w:rsidRPr="008B7FA3">
        <w:rPr>
          <w:rFonts w:ascii="Times New Roman" w:hAnsi="Times New Roman" w:cs="Times New Roman"/>
          <w:sz w:val="28"/>
          <w:szCs w:val="28"/>
        </w:rPr>
        <w:t xml:space="preserve">на </w:t>
      </w:r>
      <w:r w:rsidR="004A12D5" w:rsidRPr="008637CD">
        <w:rPr>
          <w:rFonts w:ascii="Times New Roman" w:hAnsi="Times New Roman" w:cs="Times New Roman"/>
          <w:sz w:val="28"/>
          <w:szCs w:val="28"/>
        </w:rPr>
        <w:t>портале</w:t>
      </w:r>
      <w:r w:rsidR="008637CD" w:rsidRPr="0053478A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цифровая платформа</w:t>
      </w:r>
      <w:r w:rsidR="004A12D5" w:rsidRPr="008637CD">
        <w:rPr>
          <w:rFonts w:ascii="Times New Roman" w:hAnsi="Times New Roman" w:cs="Times New Roman"/>
          <w:sz w:val="28"/>
          <w:szCs w:val="28"/>
        </w:rPr>
        <w:t xml:space="preserve"> «Национальная</w:t>
      </w:r>
      <w:r w:rsidR="004A12D5" w:rsidRPr="008B7FA3">
        <w:rPr>
          <w:rFonts w:ascii="Times New Roman" w:hAnsi="Times New Roman" w:cs="Times New Roman"/>
          <w:sz w:val="28"/>
          <w:szCs w:val="28"/>
        </w:rPr>
        <w:t xml:space="preserve"> система пространственных данных»</w:t>
      </w:r>
      <w:r w:rsidR="008E63F7">
        <w:rPr>
          <w:rFonts w:ascii="Times New Roman" w:hAnsi="Times New Roman" w:cs="Times New Roman"/>
          <w:sz w:val="28"/>
          <w:szCs w:val="28"/>
        </w:rPr>
        <w:t xml:space="preserve">. 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На </w:t>
      </w:r>
      <w:hyperlink r:id="rId7" w:history="1">
        <w:r w:rsidR="008E63F7" w:rsidRPr="008E63F7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Публичной кадастровой карте</w:t>
        </w:r>
      </w:hyperlink>
      <w:r w:rsidR="008E63F7">
        <w:rPr>
          <w:rFonts w:ascii="Times New Roman" w:hAnsi="Times New Roman" w:cs="Times New Roman"/>
          <w:sz w:val="28"/>
          <w:szCs w:val="28"/>
        </w:rPr>
        <w:t xml:space="preserve"> 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607DA9" w:rsidRPr="008B7FA3">
        <w:rPr>
          <w:rFonts w:ascii="Times New Roman" w:hAnsi="Times New Roman" w:cs="Times New Roman"/>
          <w:sz w:val="28"/>
          <w:szCs w:val="28"/>
        </w:rPr>
        <w:t>изучить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 расположение </w:t>
      </w:r>
      <w:r w:rsidR="00607DA9" w:rsidRPr="008B7FA3">
        <w:rPr>
          <w:rFonts w:ascii="Times New Roman" w:hAnsi="Times New Roman" w:cs="Times New Roman"/>
          <w:sz w:val="28"/>
          <w:szCs w:val="28"/>
        </w:rPr>
        <w:t xml:space="preserve">интересующего 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участка, в карточке объекта </w:t>
      </w:r>
      <w:r w:rsidR="00607DA9" w:rsidRPr="008B7FA3">
        <w:rPr>
          <w:rFonts w:ascii="Times New Roman" w:hAnsi="Times New Roman" w:cs="Times New Roman"/>
          <w:sz w:val="28"/>
          <w:szCs w:val="28"/>
        </w:rPr>
        <w:t>посмотреть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 его характеристики и, </w:t>
      </w:r>
      <w:r w:rsidR="00607DA9" w:rsidRPr="008B7FA3">
        <w:rPr>
          <w:rFonts w:ascii="Times New Roman" w:hAnsi="Times New Roman" w:cs="Times New Roman"/>
          <w:sz w:val="28"/>
          <w:szCs w:val="28"/>
        </w:rPr>
        <w:t>если возникнет желание</w:t>
      </w:r>
      <w:r w:rsidR="00987768" w:rsidRPr="008B7FA3">
        <w:rPr>
          <w:rFonts w:ascii="Times New Roman" w:hAnsi="Times New Roman" w:cs="Times New Roman"/>
          <w:sz w:val="28"/>
          <w:szCs w:val="28"/>
        </w:rPr>
        <w:t xml:space="preserve">, направить заявление на </w:t>
      </w:r>
      <w:r w:rsidR="00607DA9" w:rsidRPr="008B7FA3">
        <w:rPr>
          <w:rFonts w:ascii="Times New Roman" w:hAnsi="Times New Roman" w:cs="Times New Roman"/>
          <w:sz w:val="28"/>
          <w:szCs w:val="28"/>
        </w:rPr>
        <w:t xml:space="preserve">его </w:t>
      </w:r>
      <w:r w:rsidR="00987768" w:rsidRPr="008B7FA3">
        <w:rPr>
          <w:rFonts w:ascii="Times New Roman" w:hAnsi="Times New Roman" w:cs="Times New Roman"/>
          <w:sz w:val="28"/>
          <w:szCs w:val="28"/>
        </w:rPr>
        <w:t>оформление.</w:t>
      </w:r>
      <w:r w:rsidR="00607DA9" w:rsidRPr="008B7FA3">
        <w:rPr>
          <w:rFonts w:ascii="Times New Roman" w:hAnsi="Times New Roman" w:cs="Times New Roman"/>
          <w:sz w:val="28"/>
          <w:szCs w:val="28"/>
        </w:rPr>
        <w:t xml:space="preserve"> Сервис позволяет потенциальным инвесторам в режиме онлайн выбрать и оценить земли на предмет их востребованности для строительства жилья, а также обеспечит взаимодействие органов исполнительной власти, органов местного самоуправления и заинтересованных лиц</w:t>
      </w:r>
      <w:r w:rsidR="008637CD" w:rsidRPr="0053478A">
        <w:rPr>
          <w:rFonts w:ascii="Times New Roman" w:hAnsi="Times New Roman" w:cs="Times New Roman"/>
          <w:sz w:val="28"/>
          <w:szCs w:val="28"/>
        </w:rPr>
        <w:t>.</w:t>
      </w:r>
    </w:p>
    <w:p w14:paraId="4611FE63" w14:textId="557829E4" w:rsidR="00607DA9" w:rsidRPr="008B7FA3" w:rsidRDefault="004A12D5" w:rsidP="008B7F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D5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607DA9" w:rsidRPr="004A12D5">
        <w:rPr>
          <w:rFonts w:ascii="Times New Roman" w:hAnsi="Times New Roman" w:cs="Times New Roman"/>
          <w:i/>
          <w:iCs/>
          <w:sz w:val="28"/>
          <w:szCs w:val="28"/>
        </w:rPr>
        <w:t xml:space="preserve">Поиск земельного участка через </w:t>
      </w:r>
      <w:r w:rsidR="00607DA9" w:rsidRPr="008E63F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сервис </w:t>
      </w:r>
      <w:hyperlink r:id="rId8" w:history="1">
        <w:r w:rsidR="008E63F7" w:rsidRPr="008E63F7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«Земля для стройки»</w:t>
        </w:r>
      </w:hyperlink>
      <w:r w:rsidR="00607DA9" w:rsidRPr="004A12D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874" w:rsidRPr="004A12D5">
        <w:rPr>
          <w:rFonts w:ascii="Times New Roman" w:hAnsi="Times New Roman" w:cs="Times New Roman"/>
          <w:i/>
          <w:iCs/>
          <w:sz w:val="28"/>
          <w:szCs w:val="28"/>
        </w:rPr>
        <w:t>выполняется</w:t>
      </w:r>
      <w:r w:rsidR="00607DA9" w:rsidRPr="004A12D5">
        <w:rPr>
          <w:rFonts w:ascii="Times New Roman" w:hAnsi="Times New Roman" w:cs="Times New Roman"/>
          <w:i/>
          <w:iCs/>
          <w:sz w:val="28"/>
          <w:szCs w:val="28"/>
        </w:rPr>
        <w:t xml:space="preserve"> достаточно просто: на </w:t>
      </w:r>
      <w:hyperlink r:id="rId9" w:history="1">
        <w:r w:rsidR="008E63F7" w:rsidRPr="008E63F7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Публичной кадастровой карте</w:t>
        </w:r>
      </w:hyperlink>
      <w:r w:rsidR="00607DA9" w:rsidRPr="004A12D5">
        <w:rPr>
          <w:rFonts w:ascii="Times New Roman" w:hAnsi="Times New Roman" w:cs="Times New Roman"/>
          <w:i/>
          <w:iCs/>
          <w:sz w:val="28"/>
          <w:szCs w:val="28"/>
        </w:rPr>
        <w:t xml:space="preserve"> необходимо выбрать пункт «Слои» и в этом пункте выбрать сло</w:t>
      </w:r>
      <w:r w:rsidR="00201874" w:rsidRPr="004A12D5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="00607DA9" w:rsidRPr="004A12D5">
        <w:rPr>
          <w:rFonts w:ascii="Times New Roman" w:hAnsi="Times New Roman" w:cs="Times New Roman"/>
          <w:i/>
          <w:iCs/>
          <w:sz w:val="28"/>
          <w:szCs w:val="28"/>
        </w:rPr>
        <w:t xml:space="preserve"> «Земля для застройки». Сервис отобразит необходимые земельные участки</w:t>
      </w:r>
      <w:r w:rsidR="00201874" w:rsidRPr="004A12D5">
        <w:rPr>
          <w:rFonts w:ascii="Times New Roman" w:hAnsi="Times New Roman" w:cs="Times New Roman"/>
          <w:i/>
          <w:iCs/>
          <w:sz w:val="28"/>
          <w:szCs w:val="28"/>
        </w:rPr>
        <w:t>, которые будут выделены синим цветом</w:t>
      </w:r>
      <w:r w:rsidR="00607DA9" w:rsidRPr="004A12D5">
        <w:rPr>
          <w:rFonts w:ascii="Times New Roman" w:hAnsi="Times New Roman" w:cs="Times New Roman"/>
          <w:i/>
          <w:iCs/>
          <w:sz w:val="28"/>
          <w:szCs w:val="28"/>
        </w:rPr>
        <w:t xml:space="preserve">. Далее </w:t>
      </w:r>
      <w:r w:rsidR="00201874" w:rsidRPr="004A12D5">
        <w:rPr>
          <w:rFonts w:ascii="Times New Roman" w:hAnsi="Times New Roman" w:cs="Times New Roman"/>
          <w:i/>
          <w:iCs/>
          <w:sz w:val="28"/>
          <w:szCs w:val="28"/>
        </w:rPr>
        <w:t>следует</w:t>
      </w:r>
      <w:r w:rsidR="00607DA9" w:rsidRPr="004A12D5">
        <w:rPr>
          <w:rFonts w:ascii="Times New Roman" w:hAnsi="Times New Roman" w:cs="Times New Roman"/>
          <w:i/>
          <w:iCs/>
          <w:sz w:val="28"/>
          <w:szCs w:val="28"/>
        </w:rPr>
        <w:t xml:space="preserve"> выбрать регион, </w:t>
      </w:r>
      <w:r w:rsidR="00201874" w:rsidRPr="004A12D5">
        <w:rPr>
          <w:rFonts w:ascii="Times New Roman" w:hAnsi="Times New Roman" w:cs="Times New Roman"/>
          <w:i/>
          <w:iCs/>
          <w:sz w:val="28"/>
          <w:szCs w:val="28"/>
        </w:rPr>
        <w:t>где</w:t>
      </w:r>
      <w:r w:rsidR="00607DA9" w:rsidRPr="004A12D5">
        <w:rPr>
          <w:rFonts w:ascii="Times New Roman" w:hAnsi="Times New Roman" w:cs="Times New Roman"/>
          <w:i/>
          <w:iCs/>
          <w:sz w:val="28"/>
          <w:szCs w:val="28"/>
        </w:rPr>
        <w:t xml:space="preserve"> находится заинтересова</w:t>
      </w:r>
      <w:r w:rsidR="00201874" w:rsidRPr="004A12D5">
        <w:rPr>
          <w:rFonts w:ascii="Times New Roman" w:hAnsi="Times New Roman" w:cs="Times New Roman"/>
          <w:i/>
          <w:iCs/>
          <w:sz w:val="28"/>
          <w:szCs w:val="28"/>
        </w:rPr>
        <w:t>вший</w:t>
      </w:r>
      <w:r w:rsidR="00607DA9" w:rsidRPr="004A12D5">
        <w:rPr>
          <w:rFonts w:ascii="Times New Roman" w:hAnsi="Times New Roman" w:cs="Times New Roman"/>
          <w:i/>
          <w:iCs/>
          <w:sz w:val="28"/>
          <w:szCs w:val="28"/>
        </w:rPr>
        <w:t xml:space="preserve"> участок, и приблизить кнопками «+» «-» территорию, обозначенную соответствующ</w:t>
      </w:r>
      <w:r w:rsidR="00201874" w:rsidRPr="004A12D5">
        <w:rPr>
          <w:rFonts w:ascii="Times New Roman" w:hAnsi="Times New Roman" w:cs="Times New Roman"/>
          <w:i/>
          <w:iCs/>
          <w:sz w:val="28"/>
          <w:szCs w:val="28"/>
        </w:rPr>
        <w:t>им</w:t>
      </w:r>
      <w:r w:rsidR="00607DA9" w:rsidRPr="004A12D5">
        <w:rPr>
          <w:rFonts w:ascii="Times New Roman" w:hAnsi="Times New Roman" w:cs="Times New Roman"/>
          <w:i/>
          <w:iCs/>
          <w:sz w:val="28"/>
          <w:szCs w:val="28"/>
        </w:rPr>
        <w:t xml:space="preserve"> цвет</w:t>
      </w:r>
      <w:r w:rsidR="00201874" w:rsidRPr="004A12D5">
        <w:rPr>
          <w:rFonts w:ascii="Times New Roman" w:hAnsi="Times New Roman" w:cs="Times New Roman"/>
          <w:i/>
          <w:iCs/>
          <w:sz w:val="28"/>
          <w:szCs w:val="28"/>
        </w:rPr>
        <w:t>ом</w:t>
      </w:r>
      <w:r w:rsidR="00607DA9" w:rsidRPr="004A12D5">
        <w:rPr>
          <w:rFonts w:ascii="Times New Roman" w:hAnsi="Times New Roman" w:cs="Times New Roman"/>
          <w:i/>
          <w:iCs/>
          <w:sz w:val="28"/>
          <w:szCs w:val="28"/>
        </w:rPr>
        <w:t>. При выборе участка на карте будут отображены его границы, а также информация о площади и типе использования</w:t>
      </w:r>
      <w:r w:rsidRPr="004A12D5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607DA9" w:rsidRPr="004A12D5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607DA9" w:rsidRPr="008B7FA3">
        <w:rPr>
          <w:rFonts w:ascii="Times New Roman" w:hAnsi="Times New Roman" w:cs="Times New Roman"/>
          <w:sz w:val="28"/>
          <w:szCs w:val="28"/>
        </w:rPr>
        <w:t xml:space="preserve"> – пояснил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07DA9" w:rsidRPr="008B7F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 директора</w:t>
      </w:r>
      <w:r w:rsidR="00201874" w:rsidRPr="008B7FA3">
        <w:rPr>
          <w:rFonts w:ascii="Times New Roman" w:hAnsi="Times New Roman" w:cs="Times New Roman"/>
          <w:sz w:val="28"/>
          <w:szCs w:val="28"/>
        </w:rPr>
        <w:t xml:space="preserve"> филиал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01874" w:rsidRPr="008B7FA3">
        <w:rPr>
          <w:rFonts w:ascii="Times New Roman" w:hAnsi="Times New Roman" w:cs="Times New Roman"/>
          <w:sz w:val="28"/>
          <w:szCs w:val="28"/>
        </w:rPr>
        <w:t xml:space="preserve"> ППК «Роскадастр» по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478A">
        <w:rPr>
          <w:rFonts w:ascii="Times New Roman" w:hAnsi="Times New Roman" w:cs="Times New Roman"/>
          <w:b/>
          <w:bCs/>
          <w:sz w:val="28"/>
          <w:szCs w:val="28"/>
        </w:rPr>
        <w:t>Евгения Бутакова</w:t>
      </w:r>
      <w:r w:rsidR="00607DA9" w:rsidRPr="008B7FA3">
        <w:rPr>
          <w:rFonts w:ascii="Times New Roman" w:hAnsi="Times New Roman" w:cs="Times New Roman"/>
          <w:sz w:val="28"/>
          <w:szCs w:val="28"/>
        </w:rPr>
        <w:t>.</w:t>
      </w:r>
    </w:p>
    <w:p w14:paraId="63E9767B" w14:textId="77777777" w:rsidR="004A12D5" w:rsidRPr="008B7FA3" w:rsidRDefault="004A12D5" w:rsidP="004A12D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FA3">
        <w:rPr>
          <w:rFonts w:ascii="Times New Roman" w:hAnsi="Times New Roman" w:cs="Times New Roman"/>
          <w:sz w:val="28"/>
          <w:szCs w:val="28"/>
        </w:rPr>
        <w:t>Сведения о земельных участках, которые можно использовать под застройку, выявленных в ходе реализации проекта, постоянно пополняются.</w:t>
      </w:r>
    </w:p>
    <w:p w14:paraId="2533A975" w14:textId="279F09C1" w:rsidR="00971A0E" w:rsidRPr="008B7FA3" w:rsidRDefault="00971A0E" w:rsidP="008B7F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71A0E" w:rsidRPr="008B7FA3" w:rsidSect="008B7FA3">
      <w:pgSz w:w="11906" w:h="16838"/>
      <w:pgMar w:top="567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F02"/>
    <w:rsid w:val="0000098E"/>
    <w:rsid w:val="00096CD8"/>
    <w:rsid w:val="000F5713"/>
    <w:rsid w:val="00131446"/>
    <w:rsid w:val="00187212"/>
    <w:rsid w:val="00190CF0"/>
    <w:rsid w:val="00193EDF"/>
    <w:rsid w:val="00194A63"/>
    <w:rsid w:val="001D6502"/>
    <w:rsid w:val="00201874"/>
    <w:rsid w:val="00212540"/>
    <w:rsid w:val="002147E7"/>
    <w:rsid w:val="0022360E"/>
    <w:rsid w:val="00227782"/>
    <w:rsid w:val="00243692"/>
    <w:rsid w:val="00250F55"/>
    <w:rsid w:val="00277378"/>
    <w:rsid w:val="002A18A9"/>
    <w:rsid w:val="002B0133"/>
    <w:rsid w:val="002D3C1A"/>
    <w:rsid w:val="002D60CE"/>
    <w:rsid w:val="002E4A87"/>
    <w:rsid w:val="00304EEA"/>
    <w:rsid w:val="00330CF0"/>
    <w:rsid w:val="00354664"/>
    <w:rsid w:val="00390EDF"/>
    <w:rsid w:val="003A31E6"/>
    <w:rsid w:val="003C068B"/>
    <w:rsid w:val="003E4B15"/>
    <w:rsid w:val="00406028"/>
    <w:rsid w:val="00417A23"/>
    <w:rsid w:val="00426771"/>
    <w:rsid w:val="00447A1B"/>
    <w:rsid w:val="00466C9B"/>
    <w:rsid w:val="00474DA9"/>
    <w:rsid w:val="00490EE7"/>
    <w:rsid w:val="004961C1"/>
    <w:rsid w:val="00496A36"/>
    <w:rsid w:val="004A12D5"/>
    <w:rsid w:val="004F07A7"/>
    <w:rsid w:val="00511DE1"/>
    <w:rsid w:val="005144D1"/>
    <w:rsid w:val="00533925"/>
    <w:rsid w:val="0053478A"/>
    <w:rsid w:val="00583FC9"/>
    <w:rsid w:val="005975D5"/>
    <w:rsid w:val="005C482E"/>
    <w:rsid w:val="005C77BE"/>
    <w:rsid w:val="005C7C95"/>
    <w:rsid w:val="00607DA9"/>
    <w:rsid w:val="006108A4"/>
    <w:rsid w:val="0064571B"/>
    <w:rsid w:val="00646021"/>
    <w:rsid w:val="0066147A"/>
    <w:rsid w:val="00665FFB"/>
    <w:rsid w:val="00685C1C"/>
    <w:rsid w:val="0069026F"/>
    <w:rsid w:val="00695C26"/>
    <w:rsid w:val="006C688A"/>
    <w:rsid w:val="007250EA"/>
    <w:rsid w:val="007817C2"/>
    <w:rsid w:val="00783133"/>
    <w:rsid w:val="00787307"/>
    <w:rsid w:val="00787FF0"/>
    <w:rsid w:val="007B383C"/>
    <w:rsid w:val="007B416A"/>
    <w:rsid w:val="007E7F5A"/>
    <w:rsid w:val="00814820"/>
    <w:rsid w:val="00814EE1"/>
    <w:rsid w:val="00823FEC"/>
    <w:rsid w:val="00851050"/>
    <w:rsid w:val="00861E68"/>
    <w:rsid w:val="008637CD"/>
    <w:rsid w:val="00866FD7"/>
    <w:rsid w:val="008B4DAD"/>
    <w:rsid w:val="008B7FA3"/>
    <w:rsid w:val="008C4568"/>
    <w:rsid w:val="008D2DDB"/>
    <w:rsid w:val="008E1A23"/>
    <w:rsid w:val="008E26E6"/>
    <w:rsid w:val="008E63F7"/>
    <w:rsid w:val="008E6CAE"/>
    <w:rsid w:val="008F5756"/>
    <w:rsid w:val="00906A34"/>
    <w:rsid w:val="00912329"/>
    <w:rsid w:val="00924A5A"/>
    <w:rsid w:val="00952F87"/>
    <w:rsid w:val="00971A0E"/>
    <w:rsid w:val="00987768"/>
    <w:rsid w:val="009A49FD"/>
    <w:rsid w:val="009E6092"/>
    <w:rsid w:val="00A368B7"/>
    <w:rsid w:val="00A41E4A"/>
    <w:rsid w:val="00A66F7A"/>
    <w:rsid w:val="00A95475"/>
    <w:rsid w:val="00AA31CE"/>
    <w:rsid w:val="00AB5D94"/>
    <w:rsid w:val="00AD2F02"/>
    <w:rsid w:val="00B02F49"/>
    <w:rsid w:val="00B1241F"/>
    <w:rsid w:val="00B1312E"/>
    <w:rsid w:val="00B257E3"/>
    <w:rsid w:val="00B7559E"/>
    <w:rsid w:val="00B947EE"/>
    <w:rsid w:val="00BA23BB"/>
    <w:rsid w:val="00BA2ADA"/>
    <w:rsid w:val="00BB243B"/>
    <w:rsid w:val="00BD4F1A"/>
    <w:rsid w:val="00C15199"/>
    <w:rsid w:val="00C356B4"/>
    <w:rsid w:val="00C44490"/>
    <w:rsid w:val="00C54C53"/>
    <w:rsid w:val="00C62DAC"/>
    <w:rsid w:val="00C644EF"/>
    <w:rsid w:val="00CA786B"/>
    <w:rsid w:val="00CB66EB"/>
    <w:rsid w:val="00CC7DFF"/>
    <w:rsid w:val="00D14E8A"/>
    <w:rsid w:val="00D23211"/>
    <w:rsid w:val="00D476CB"/>
    <w:rsid w:val="00D86B13"/>
    <w:rsid w:val="00DA2757"/>
    <w:rsid w:val="00DD1408"/>
    <w:rsid w:val="00DE27A6"/>
    <w:rsid w:val="00E445B0"/>
    <w:rsid w:val="00E53D10"/>
    <w:rsid w:val="00E54425"/>
    <w:rsid w:val="00E71F2B"/>
    <w:rsid w:val="00E83D92"/>
    <w:rsid w:val="00E91CBF"/>
    <w:rsid w:val="00EB57A0"/>
    <w:rsid w:val="00EE3DCE"/>
    <w:rsid w:val="00EF3953"/>
    <w:rsid w:val="00F005EF"/>
    <w:rsid w:val="00F23FAC"/>
    <w:rsid w:val="00F40C0F"/>
    <w:rsid w:val="00F51AB3"/>
    <w:rsid w:val="00F6103B"/>
    <w:rsid w:val="00F62681"/>
    <w:rsid w:val="00F7545C"/>
    <w:rsid w:val="00F9582B"/>
    <w:rsid w:val="00FB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FECC"/>
  <w15:chartTrackingRefBased/>
  <w15:docId w15:val="{27E733A3-E3B9-4F91-A9DA-8583EB891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2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2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2F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2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2F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2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2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2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2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2F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2F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2F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2F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2F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2F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2F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2F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2F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2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2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2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2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2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2F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2F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2F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2F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2F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2F0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91CB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91CBF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4A12D5"/>
    <w:rPr>
      <w:color w:val="954F72" w:themeColor="followedHyperlink"/>
      <w:u w:val="single"/>
    </w:rPr>
  </w:style>
  <w:style w:type="paragraph" w:styleId="af">
    <w:name w:val="Revision"/>
    <w:hidden/>
    <w:uiPriority w:val="99"/>
    <w:semiHidden/>
    <w:rsid w:val="005144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d.gov.ru/construction-nsp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spd.gov.ru/map?thematic=PKK&amp;zoom=5&amp;coordinate_x=7804891.637510094&amp;coordinate_y=8181287.398947453&amp;theme_id=1&amp;is_copy_url=tru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nspd.gov.ru/construction-nspd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spd.gov.ru/map?thematic=PKK&amp;zoom=5&amp;coordinate_x=7804891.637510094&amp;coordinate_y=8181287.398947453&amp;theme_id=1&amp;is_copy_url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ABD91-2CBC-4774-A044-BDCEDE16A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8558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Сенская Евгения Александровна</cp:lastModifiedBy>
  <cp:revision>5</cp:revision>
  <dcterms:created xsi:type="dcterms:W3CDTF">2025-03-21T10:51:00Z</dcterms:created>
  <dcterms:modified xsi:type="dcterms:W3CDTF">2025-04-01T05:21:00Z</dcterms:modified>
</cp:coreProperties>
</file>