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E25" w:rsidRPr="00245E25" w:rsidRDefault="00603EBC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245E25" w:rsidRPr="00245E2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08.</w:t>
      </w:r>
      <w:r w:rsidR="00245E25" w:rsidRPr="00245E25">
        <w:rPr>
          <w:rFonts w:ascii="Arial" w:hAnsi="Arial" w:cs="Arial"/>
          <w:b/>
          <w:sz w:val="32"/>
          <w:szCs w:val="32"/>
        </w:rPr>
        <w:t>202</w:t>
      </w:r>
      <w:r w:rsidR="00FA3F52">
        <w:rPr>
          <w:rFonts w:ascii="Arial" w:hAnsi="Arial" w:cs="Arial"/>
          <w:b/>
          <w:sz w:val="32"/>
          <w:szCs w:val="32"/>
        </w:rPr>
        <w:t>6</w:t>
      </w:r>
      <w:r w:rsidR="00245E25" w:rsidRPr="00245E25">
        <w:rPr>
          <w:rFonts w:ascii="Arial" w:hAnsi="Arial" w:cs="Arial"/>
          <w:b/>
          <w:sz w:val="32"/>
          <w:szCs w:val="32"/>
        </w:rPr>
        <w:t xml:space="preserve"> №</w:t>
      </w:r>
      <w:r w:rsidR="0084606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2</w:t>
      </w:r>
      <w:r w:rsidR="00346C37">
        <w:rPr>
          <w:rFonts w:ascii="Arial" w:hAnsi="Arial" w:cs="Arial"/>
          <w:b/>
          <w:sz w:val="32"/>
          <w:szCs w:val="32"/>
        </w:rPr>
        <w:t>7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-</w:t>
      </w:r>
      <w:r w:rsidR="00245E25" w:rsidRPr="00245E25">
        <w:rPr>
          <w:rFonts w:ascii="Arial" w:hAnsi="Arial" w:cs="Arial"/>
          <w:b/>
          <w:sz w:val="32"/>
          <w:szCs w:val="32"/>
        </w:rPr>
        <w:t>П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ИРКУТСКАЯ ОБЛАСТЬ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245E25" w:rsidRP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АДМИНИСТРАЦИЯ</w:t>
      </w:r>
    </w:p>
    <w:p w:rsidR="00245E25" w:rsidRDefault="00245E25" w:rsidP="00245E2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45E25">
        <w:rPr>
          <w:rFonts w:ascii="Arial" w:hAnsi="Arial" w:cs="Arial"/>
          <w:b/>
          <w:sz w:val="32"/>
          <w:szCs w:val="32"/>
        </w:rPr>
        <w:t>ПОСТАНОВЛЕНИЕ</w:t>
      </w:r>
    </w:p>
    <w:p w:rsidR="00F448E7" w:rsidRPr="00245E25" w:rsidRDefault="00F448E7" w:rsidP="00245E25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245E25" w:rsidRPr="00A90F77" w:rsidRDefault="002674FC" w:rsidP="00A90F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 xml:space="preserve"> </w:t>
      </w:r>
      <w:proofErr w:type="gramStart"/>
      <w:r>
        <w:rPr>
          <w:rFonts w:ascii="Arial" w:hAnsi="Arial" w:cs="Arial"/>
          <w:b/>
          <w:kern w:val="2"/>
          <w:sz w:val="32"/>
          <w:szCs w:val="32"/>
        </w:rPr>
        <w:t>О ВНЕСЕНИИ ИЗМЕНЕНИЙ В ПОСТАНОВЛЕНИЕ ОТ 19.12.2022 № 51-П «</w:t>
      </w:r>
      <w:r w:rsidR="00245E25" w:rsidRPr="00245E25">
        <w:rPr>
          <w:rFonts w:ascii="Arial" w:hAnsi="Arial" w:cs="Arial"/>
          <w:b/>
          <w:kern w:val="2"/>
          <w:sz w:val="32"/>
          <w:szCs w:val="32"/>
        </w:rPr>
        <w:t>ОБ УТВЕРЖДЕНИИ АДМИНИСТРАТИВНОГО РЕГЛАМЕНТА</w:t>
      </w:r>
      <w:r w:rsidR="00245E25" w:rsidRPr="00245E25">
        <w:rPr>
          <w:rFonts w:ascii="Arial" w:hAnsi="Arial" w:cs="Arial"/>
          <w:kern w:val="2"/>
          <w:sz w:val="32"/>
          <w:szCs w:val="32"/>
        </w:rPr>
        <w:t xml:space="preserve"> </w:t>
      </w:r>
      <w:r w:rsidR="00245E25" w:rsidRPr="00245E25">
        <w:rPr>
          <w:rFonts w:ascii="Arial" w:eastAsia="Times New Roman" w:hAnsi="Arial" w:cs="Arial"/>
          <w:b/>
          <w:kern w:val="2"/>
          <w:sz w:val="32"/>
          <w:szCs w:val="32"/>
          <w:lang w:eastAsia="ru-RU"/>
        </w:rPr>
        <w:t>ПРЕДОСТАВЛЕНИЯ МУНИЦИПАЛЬНОЙ УСЛУГИ «</w:t>
      </w:r>
      <w:r w:rsidR="00245E25" w:rsidRPr="00245E25">
        <w:rPr>
          <w:rFonts w:ascii="Arial" w:hAnsi="Arial" w:cs="Arial"/>
          <w:b/>
          <w:kern w:val="2"/>
          <w:sz w:val="32"/>
          <w:szCs w:val="32"/>
        </w:rPr>
        <w:t>ПРЕДОСТАВЛЕНИЕ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«НЕЛЬХАЙ»</w:t>
      </w:r>
      <w:r w:rsidR="008F3036">
        <w:rPr>
          <w:rFonts w:ascii="Arial" w:hAnsi="Arial" w:cs="Arial"/>
          <w:b/>
          <w:kern w:val="2"/>
          <w:sz w:val="32"/>
          <w:szCs w:val="32"/>
        </w:rPr>
        <w:t xml:space="preserve"> (С ИЗМ.</w:t>
      </w:r>
      <w:proofErr w:type="gramEnd"/>
      <w:r w:rsidR="008F3036">
        <w:rPr>
          <w:rFonts w:ascii="Arial" w:hAnsi="Arial" w:cs="Arial"/>
          <w:b/>
          <w:kern w:val="2"/>
          <w:sz w:val="32"/>
          <w:szCs w:val="32"/>
        </w:rPr>
        <w:t xml:space="preserve"> </w:t>
      </w:r>
      <w:proofErr w:type="gramStart"/>
      <w:r w:rsidR="008F3036">
        <w:rPr>
          <w:rFonts w:ascii="Arial" w:hAnsi="Arial" w:cs="Arial"/>
          <w:b/>
          <w:kern w:val="2"/>
          <w:sz w:val="32"/>
          <w:szCs w:val="32"/>
        </w:rPr>
        <w:t>ОТ 12.12.2023 № 37-П</w:t>
      </w:r>
      <w:r w:rsidR="00A90F77">
        <w:rPr>
          <w:rFonts w:ascii="Arial" w:hAnsi="Arial" w:cs="Arial"/>
          <w:b/>
          <w:kern w:val="2"/>
          <w:sz w:val="32"/>
          <w:szCs w:val="32"/>
        </w:rPr>
        <w:t xml:space="preserve">; ОТ </w:t>
      </w:r>
      <w:r w:rsidR="00A90F77">
        <w:rPr>
          <w:rFonts w:ascii="Arial" w:hAnsi="Arial" w:cs="Arial"/>
          <w:b/>
          <w:sz w:val="32"/>
          <w:szCs w:val="32"/>
        </w:rPr>
        <w:t>27</w:t>
      </w:r>
      <w:r w:rsidR="00A90F77" w:rsidRPr="00245E25">
        <w:rPr>
          <w:rFonts w:ascii="Arial" w:hAnsi="Arial" w:cs="Arial"/>
          <w:b/>
          <w:sz w:val="32"/>
          <w:szCs w:val="32"/>
        </w:rPr>
        <w:t>.</w:t>
      </w:r>
      <w:r w:rsidR="00A90F77">
        <w:rPr>
          <w:rFonts w:ascii="Arial" w:hAnsi="Arial" w:cs="Arial"/>
          <w:b/>
          <w:sz w:val="32"/>
          <w:szCs w:val="32"/>
        </w:rPr>
        <w:t>10</w:t>
      </w:r>
      <w:r w:rsidR="00A90F77" w:rsidRPr="00245E25">
        <w:rPr>
          <w:rFonts w:ascii="Arial" w:hAnsi="Arial" w:cs="Arial"/>
          <w:b/>
          <w:sz w:val="32"/>
          <w:szCs w:val="32"/>
        </w:rPr>
        <w:t>.202</w:t>
      </w:r>
      <w:r w:rsidR="00A90F77">
        <w:rPr>
          <w:rFonts w:ascii="Arial" w:hAnsi="Arial" w:cs="Arial"/>
          <w:b/>
          <w:sz w:val="32"/>
          <w:szCs w:val="32"/>
        </w:rPr>
        <w:t>5</w:t>
      </w:r>
      <w:r w:rsidR="00A90F77" w:rsidRPr="00245E25">
        <w:rPr>
          <w:rFonts w:ascii="Arial" w:hAnsi="Arial" w:cs="Arial"/>
          <w:b/>
          <w:sz w:val="32"/>
          <w:szCs w:val="32"/>
        </w:rPr>
        <w:t xml:space="preserve"> №</w:t>
      </w:r>
      <w:r w:rsidR="00A90F77">
        <w:rPr>
          <w:rFonts w:ascii="Arial" w:hAnsi="Arial" w:cs="Arial"/>
          <w:b/>
          <w:sz w:val="32"/>
          <w:szCs w:val="32"/>
        </w:rPr>
        <w:t xml:space="preserve"> 54</w:t>
      </w:r>
      <w:r w:rsidR="00A90F77" w:rsidRPr="00245E25">
        <w:rPr>
          <w:rFonts w:ascii="Arial" w:hAnsi="Arial" w:cs="Arial"/>
          <w:b/>
          <w:sz w:val="32"/>
          <w:szCs w:val="32"/>
        </w:rPr>
        <w:t>-П</w:t>
      </w:r>
      <w:r w:rsidR="008F3036">
        <w:rPr>
          <w:rFonts w:ascii="Arial" w:hAnsi="Arial" w:cs="Arial"/>
          <w:b/>
          <w:kern w:val="2"/>
          <w:sz w:val="32"/>
          <w:szCs w:val="32"/>
        </w:rPr>
        <w:t>)</w:t>
      </w:r>
      <w:proofErr w:type="gramEnd"/>
    </w:p>
    <w:p w:rsidR="004D417C" w:rsidRPr="00245E25" w:rsidRDefault="004D417C" w:rsidP="0084606E">
      <w:pPr>
        <w:spacing w:after="0" w:line="240" w:lineRule="auto"/>
        <w:jc w:val="center"/>
        <w:rPr>
          <w:rFonts w:ascii="Arial" w:hAnsi="Arial" w:cs="Arial"/>
          <w:kern w:val="2"/>
          <w:sz w:val="24"/>
          <w:szCs w:val="24"/>
        </w:rPr>
      </w:pPr>
    </w:p>
    <w:p w:rsidR="00245E25" w:rsidRPr="00245E25" w:rsidRDefault="00245E25" w:rsidP="00F448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245E25">
        <w:rPr>
          <w:rFonts w:ascii="Arial" w:eastAsia="Calibri" w:hAnsi="Arial" w:cs="Arial"/>
          <w:kern w:val="2"/>
          <w:sz w:val="24"/>
          <w:szCs w:val="24"/>
        </w:rPr>
        <w:t xml:space="preserve">В соответствии с Земельным кодексом Российской Федерации, </w:t>
      </w:r>
      <w:r w:rsidRPr="00245E25">
        <w:rPr>
          <w:rFonts w:ascii="Arial" w:eastAsia="Times New Roman" w:hAnsi="Arial" w:cs="Arial"/>
          <w:kern w:val="2"/>
          <w:sz w:val="24"/>
          <w:szCs w:val="24"/>
        </w:rPr>
        <w:t>Федеральным законом от 27 июля 2010 года № 210</w:t>
      </w:r>
      <w:r w:rsidRPr="00245E25">
        <w:rPr>
          <w:rFonts w:ascii="Arial" w:eastAsia="Times New Roman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Правилами разработки и утверждения административных регламентов предоставления муниципальных услуг</w:t>
      </w:r>
      <w:r w:rsidRPr="00245E25">
        <w:rPr>
          <w:rFonts w:ascii="Arial" w:eastAsia="Calibri" w:hAnsi="Arial" w:cs="Arial"/>
          <w:kern w:val="2"/>
          <w:sz w:val="24"/>
          <w:szCs w:val="24"/>
        </w:rPr>
        <w:t xml:space="preserve">, утвержденными постановлением администрации муниципального образования «Нельхай» </w:t>
      </w:r>
      <w:r w:rsidRPr="00245E25">
        <w:rPr>
          <w:rFonts w:ascii="Arial" w:hAnsi="Arial" w:cs="Arial"/>
          <w:kern w:val="2"/>
          <w:sz w:val="24"/>
          <w:szCs w:val="24"/>
        </w:rPr>
        <w:t xml:space="preserve">от 17.10.2011 №35, </w:t>
      </w:r>
      <w:r w:rsidRPr="00245E25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</w:t>
      </w:r>
      <w:r w:rsidRPr="00245E25">
        <w:rPr>
          <w:rFonts w:ascii="Arial" w:eastAsia="Calibri" w:hAnsi="Arial" w:cs="Arial"/>
          <w:bCs/>
          <w:kern w:val="2"/>
          <w:sz w:val="24"/>
          <w:szCs w:val="24"/>
        </w:rPr>
        <w:t>Устава муниципального образования «Нельхай», администрация муниципального образования «Нельхай»</w:t>
      </w:r>
    </w:p>
    <w:p w:rsidR="00245E25" w:rsidRPr="00BE6271" w:rsidRDefault="00245E25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Cs w:val="24"/>
        </w:rPr>
      </w:pPr>
    </w:p>
    <w:p w:rsidR="00245E25" w:rsidRDefault="00245E25" w:rsidP="0084606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245E25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4D417C" w:rsidRPr="00245E25" w:rsidRDefault="004D417C" w:rsidP="0084606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:rsidR="00245E25" w:rsidRDefault="00245E25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245E25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2674FC">
        <w:rPr>
          <w:rFonts w:ascii="Arial" w:hAnsi="Arial" w:cs="Arial"/>
          <w:bCs/>
          <w:kern w:val="2"/>
          <w:sz w:val="24"/>
          <w:szCs w:val="24"/>
        </w:rPr>
        <w:t xml:space="preserve">Внести изменения в </w:t>
      </w:r>
      <w:r w:rsidRPr="00245E25">
        <w:rPr>
          <w:rFonts w:ascii="Arial" w:hAnsi="Arial" w:cs="Arial"/>
          <w:bCs/>
          <w:kern w:val="2"/>
          <w:sz w:val="24"/>
          <w:szCs w:val="24"/>
        </w:rPr>
        <w:t xml:space="preserve"> административный регламент предоставления муниципальной услуги «П</w:t>
      </w:r>
      <w:r w:rsidRPr="00245E25">
        <w:rPr>
          <w:rFonts w:ascii="Arial" w:hAnsi="Arial" w:cs="Arial"/>
          <w:kern w:val="2"/>
          <w:sz w:val="24"/>
          <w:szCs w:val="24"/>
        </w:rPr>
        <w:t>редоставление земельных участков из земель сельскохозяйственного назначения, находящихся в муниципальной собственности, для создания фермерского хозяйства и осуществления его деятельности на территории муниципального образования «Нельхай»</w:t>
      </w:r>
      <w:r w:rsidR="002674FC">
        <w:rPr>
          <w:rFonts w:ascii="Arial" w:hAnsi="Arial" w:cs="Arial"/>
          <w:bCs/>
          <w:kern w:val="2"/>
          <w:sz w:val="24"/>
          <w:szCs w:val="24"/>
        </w:rPr>
        <w:t>»:</w:t>
      </w:r>
    </w:p>
    <w:p w:rsidR="009750AE" w:rsidRDefault="009750AE" w:rsidP="009750AE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В</w:t>
      </w:r>
      <w:r w:rsidRPr="009750AE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>1</w:t>
      </w:r>
      <w:r w:rsidRPr="009750AE">
        <w:rPr>
          <w:rFonts w:ascii="Arial" w:hAnsi="Arial" w:cs="Arial"/>
          <w:bCs/>
          <w:kern w:val="2"/>
          <w:sz w:val="24"/>
          <w:szCs w:val="24"/>
        </w:rPr>
        <w:t xml:space="preserve"> абзаце пункта 27 заменить слова </w:t>
      </w:r>
      <w:r>
        <w:rPr>
          <w:rFonts w:ascii="Arial" w:hAnsi="Arial" w:cs="Arial"/>
          <w:bCs/>
          <w:kern w:val="2"/>
          <w:sz w:val="24"/>
          <w:szCs w:val="24"/>
        </w:rPr>
        <w:t>«</w:t>
      </w:r>
      <w:r w:rsidRPr="009750AE">
        <w:rPr>
          <w:rFonts w:ascii="Arial" w:hAnsi="Arial" w:cs="Arial"/>
          <w:bCs/>
          <w:kern w:val="2"/>
          <w:sz w:val="24"/>
          <w:szCs w:val="24"/>
        </w:rPr>
        <w:t>в течение 30 календарных дней</w:t>
      </w:r>
      <w:r>
        <w:rPr>
          <w:rFonts w:ascii="Arial" w:hAnsi="Arial" w:cs="Arial"/>
          <w:bCs/>
          <w:kern w:val="2"/>
          <w:sz w:val="24"/>
          <w:szCs w:val="24"/>
        </w:rPr>
        <w:t>» на слова «</w:t>
      </w:r>
      <w:r w:rsidRPr="009750AE">
        <w:rPr>
          <w:rFonts w:ascii="Arial" w:hAnsi="Arial" w:cs="Arial"/>
          <w:bCs/>
          <w:kern w:val="2"/>
          <w:sz w:val="24"/>
          <w:szCs w:val="24"/>
        </w:rPr>
        <w:t xml:space="preserve">в течение </w:t>
      </w:r>
      <w:r>
        <w:rPr>
          <w:rFonts w:ascii="Arial" w:hAnsi="Arial" w:cs="Arial"/>
          <w:bCs/>
          <w:kern w:val="2"/>
          <w:sz w:val="24"/>
          <w:szCs w:val="24"/>
        </w:rPr>
        <w:t>20</w:t>
      </w:r>
      <w:r w:rsidRPr="009750AE">
        <w:rPr>
          <w:rFonts w:ascii="Arial" w:hAnsi="Arial" w:cs="Arial"/>
          <w:bCs/>
          <w:kern w:val="2"/>
          <w:sz w:val="24"/>
          <w:szCs w:val="24"/>
        </w:rPr>
        <w:t xml:space="preserve"> дней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</w:p>
    <w:p w:rsidR="009750AE" w:rsidRDefault="009750AE" w:rsidP="009750AE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В 2 абзаце пункта 27 заменить слова «</w:t>
      </w:r>
      <w:r w:rsidRPr="009750AE">
        <w:rPr>
          <w:rFonts w:ascii="Arial" w:hAnsi="Arial" w:cs="Arial"/>
          <w:bCs/>
          <w:kern w:val="2"/>
          <w:sz w:val="24"/>
          <w:szCs w:val="24"/>
        </w:rPr>
        <w:t>не превышающий 30 дней</w:t>
      </w:r>
      <w:r>
        <w:rPr>
          <w:rFonts w:ascii="Arial" w:hAnsi="Arial" w:cs="Arial"/>
          <w:bCs/>
          <w:kern w:val="2"/>
          <w:sz w:val="24"/>
          <w:szCs w:val="24"/>
        </w:rPr>
        <w:t>» на слова «</w:t>
      </w:r>
      <w:r w:rsidRPr="009750AE">
        <w:rPr>
          <w:rFonts w:ascii="Arial" w:hAnsi="Arial" w:cs="Arial"/>
          <w:bCs/>
          <w:kern w:val="2"/>
          <w:sz w:val="24"/>
          <w:szCs w:val="24"/>
        </w:rPr>
        <w:t xml:space="preserve">не превышающий </w:t>
      </w:r>
      <w:r>
        <w:rPr>
          <w:rFonts w:ascii="Arial" w:hAnsi="Arial" w:cs="Arial"/>
          <w:bCs/>
          <w:kern w:val="2"/>
          <w:sz w:val="24"/>
          <w:szCs w:val="24"/>
        </w:rPr>
        <w:t>2</w:t>
      </w:r>
      <w:r w:rsidRPr="009750AE">
        <w:rPr>
          <w:rFonts w:ascii="Arial" w:hAnsi="Arial" w:cs="Arial"/>
          <w:bCs/>
          <w:kern w:val="2"/>
          <w:sz w:val="24"/>
          <w:szCs w:val="24"/>
        </w:rPr>
        <w:t>0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9750AE">
        <w:rPr>
          <w:rFonts w:ascii="Arial" w:hAnsi="Arial" w:cs="Arial"/>
          <w:bCs/>
          <w:kern w:val="2"/>
          <w:sz w:val="24"/>
          <w:szCs w:val="24"/>
        </w:rPr>
        <w:t>календарных дней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</w:p>
    <w:p w:rsidR="00A90F77" w:rsidRPr="00A90F77" w:rsidRDefault="00A90F77" w:rsidP="00A90F77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90F77">
        <w:rPr>
          <w:rFonts w:ascii="Arial" w:hAnsi="Arial" w:cs="Arial"/>
          <w:bCs/>
          <w:kern w:val="2"/>
          <w:sz w:val="24"/>
          <w:szCs w:val="24"/>
        </w:rPr>
        <w:t>подпункты 3, 9, 10, 13, 16 пункта 44 изложить в следующей редакции:</w:t>
      </w:r>
    </w:p>
    <w:p w:rsidR="00A90F77" w:rsidRPr="00A90F77" w:rsidRDefault="00A90F77" w:rsidP="00A90F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90F77">
        <w:rPr>
          <w:rFonts w:ascii="Arial" w:hAnsi="Arial" w:cs="Arial"/>
          <w:bCs/>
          <w:kern w:val="2"/>
          <w:sz w:val="24"/>
          <w:szCs w:val="24"/>
        </w:rPr>
        <w:t xml:space="preserve">      «3) 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</w:t>
      </w:r>
      <w:r w:rsidRPr="00A90F77">
        <w:rPr>
          <w:rFonts w:ascii="Arial" w:hAnsi="Arial" w:cs="Arial"/>
          <w:bCs/>
          <w:kern w:val="2"/>
          <w:sz w:val="24"/>
          <w:szCs w:val="24"/>
        </w:rPr>
        <w:lastRenderedPageBreak/>
        <w:t>соответствии с федеральными законами, законами субъектов Российской Федерации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назначения);</w:t>
      </w:r>
    </w:p>
    <w:p w:rsidR="00A90F77" w:rsidRPr="00A90F77" w:rsidRDefault="00A90F77" w:rsidP="00A90F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90F77">
        <w:rPr>
          <w:rFonts w:ascii="Arial" w:hAnsi="Arial" w:cs="Arial"/>
          <w:bCs/>
          <w:kern w:val="2"/>
          <w:sz w:val="24"/>
          <w:szCs w:val="24"/>
        </w:rPr>
        <w:t xml:space="preserve">        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комплексном развитии 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 земельный участок образован из земельного участка, в отношении которого с другим лицом заключен договор о комплексном развитии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 </w:t>
      </w:r>
    </w:p>
    <w:p w:rsidR="00A90F77" w:rsidRPr="00A90F77" w:rsidRDefault="00A90F77" w:rsidP="00A90F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90F77">
        <w:rPr>
          <w:rFonts w:ascii="Arial" w:hAnsi="Arial" w:cs="Arial"/>
          <w:bCs/>
          <w:kern w:val="2"/>
          <w:sz w:val="24"/>
          <w:szCs w:val="24"/>
        </w:rPr>
        <w:t xml:space="preserve">       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развитии 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значения, за исключением случаев, если с заявлением о предоставлении в аренду земельного участка обратилось лицо, с которым заключен договор о комплексном развитии территории, предусматривающий обязательство данного лица по строительству указанных объектов; </w:t>
      </w:r>
    </w:p>
    <w:p w:rsidR="00A90F77" w:rsidRPr="00A90F77" w:rsidRDefault="00A90F77" w:rsidP="00A90F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90F77">
        <w:rPr>
          <w:rFonts w:ascii="Arial" w:hAnsi="Arial" w:cs="Arial"/>
          <w:bCs/>
          <w:kern w:val="2"/>
          <w:sz w:val="24"/>
          <w:szCs w:val="24"/>
        </w:rPr>
        <w:t xml:space="preserve">       13) в отношении земельного участка, указанного в заявлении о его предоставлении,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 в границах населенных пунктов, ведения гражданами садоводства для собственных нужд; </w:t>
      </w:r>
    </w:p>
    <w:p w:rsidR="00A90F77" w:rsidRPr="00A90F77" w:rsidRDefault="00A90F77" w:rsidP="00A90F7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90F77">
        <w:rPr>
          <w:rFonts w:ascii="Arial" w:hAnsi="Arial" w:cs="Arial"/>
          <w:bCs/>
          <w:kern w:val="2"/>
          <w:sz w:val="24"/>
          <w:szCs w:val="24"/>
        </w:rPr>
        <w:t xml:space="preserve">     16) площадь земельного участка, указанного в заявлении о предоставлении земельного участка садоводческому или огородническому некоммерческому товариществу, превышает размер, установленный пунктом 6 статьи 39.10 Земельного кодекса Российской Федерации»</w:t>
      </w:r>
    </w:p>
    <w:p w:rsidR="00A90F77" w:rsidRDefault="009750AE" w:rsidP="002C2728">
      <w:pPr>
        <w:pStyle w:val="a3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В</w:t>
      </w:r>
      <w:r w:rsidR="00A90F77">
        <w:rPr>
          <w:rFonts w:ascii="Arial" w:hAnsi="Arial" w:cs="Arial"/>
          <w:bCs/>
          <w:kern w:val="2"/>
          <w:sz w:val="24"/>
          <w:szCs w:val="24"/>
        </w:rPr>
        <w:t xml:space="preserve"> 1 абзаце пункта 98 заменить  слова «</w:t>
      </w:r>
      <w:r w:rsidR="00A90F77" w:rsidRPr="00A90F77">
        <w:rPr>
          <w:rFonts w:ascii="Arial" w:hAnsi="Arial" w:cs="Arial"/>
          <w:bCs/>
          <w:kern w:val="2"/>
          <w:sz w:val="24"/>
          <w:szCs w:val="24"/>
        </w:rPr>
        <w:t>Федеральной службой государственной регистрации, кадастра и картографии</w:t>
      </w:r>
      <w:r w:rsidR="00A90F77">
        <w:rPr>
          <w:rFonts w:ascii="Arial" w:hAnsi="Arial" w:cs="Arial"/>
          <w:bCs/>
          <w:kern w:val="2"/>
          <w:sz w:val="24"/>
          <w:szCs w:val="24"/>
        </w:rPr>
        <w:t>» на слова «</w:t>
      </w:r>
      <w:r w:rsidR="00A90F77" w:rsidRPr="00A90F77">
        <w:rPr>
          <w:rFonts w:ascii="Arial" w:hAnsi="Arial" w:cs="Arial"/>
          <w:bCs/>
          <w:kern w:val="2"/>
          <w:sz w:val="24"/>
          <w:szCs w:val="24"/>
        </w:rPr>
        <w:t>публично-правов</w:t>
      </w:r>
      <w:r w:rsidR="00A90F77">
        <w:rPr>
          <w:rFonts w:ascii="Arial" w:hAnsi="Arial" w:cs="Arial"/>
          <w:bCs/>
          <w:kern w:val="2"/>
          <w:sz w:val="24"/>
          <w:szCs w:val="24"/>
        </w:rPr>
        <w:t>ой</w:t>
      </w:r>
      <w:r w:rsidR="00A90F77" w:rsidRPr="00A90F77">
        <w:rPr>
          <w:rFonts w:ascii="Arial" w:hAnsi="Arial" w:cs="Arial"/>
          <w:bCs/>
          <w:kern w:val="2"/>
          <w:sz w:val="24"/>
          <w:szCs w:val="24"/>
        </w:rPr>
        <w:t xml:space="preserve"> компани</w:t>
      </w:r>
      <w:r w:rsidR="00A90F77">
        <w:rPr>
          <w:rFonts w:ascii="Arial" w:hAnsi="Arial" w:cs="Arial"/>
          <w:bCs/>
          <w:kern w:val="2"/>
          <w:sz w:val="24"/>
          <w:szCs w:val="24"/>
        </w:rPr>
        <w:t>ей</w:t>
      </w:r>
      <w:r w:rsidR="00A90F77" w:rsidRPr="00A90F77">
        <w:rPr>
          <w:rFonts w:ascii="Arial" w:hAnsi="Arial" w:cs="Arial"/>
          <w:bCs/>
          <w:kern w:val="2"/>
          <w:sz w:val="24"/>
          <w:szCs w:val="24"/>
        </w:rPr>
        <w:t xml:space="preserve"> «</w:t>
      </w:r>
      <w:proofErr w:type="spellStart"/>
      <w:r w:rsidR="00A90F77" w:rsidRPr="00A90F77">
        <w:rPr>
          <w:rFonts w:ascii="Arial" w:hAnsi="Arial" w:cs="Arial"/>
          <w:bCs/>
          <w:kern w:val="2"/>
          <w:sz w:val="24"/>
          <w:szCs w:val="24"/>
        </w:rPr>
        <w:t>Роскадастр</w:t>
      </w:r>
      <w:proofErr w:type="spellEnd"/>
      <w:r w:rsidR="00A90F77" w:rsidRPr="00A90F77">
        <w:rPr>
          <w:rFonts w:ascii="Arial" w:hAnsi="Arial" w:cs="Arial"/>
          <w:bCs/>
          <w:kern w:val="2"/>
          <w:sz w:val="24"/>
          <w:szCs w:val="24"/>
        </w:rPr>
        <w:t>»</w:t>
      </w:r>
      <w:r w:rsidR="00A90F77">
        <w:rPr>
          <w:rFonts w:ascii="Arial" w:hAnsi="Arial" w:cs="Arial"/>
          <w:bCs/>
          <w:kern w:val="2"/>
          <w:sz w:val="24"/>
          <w:szCs w:val="24"/>
        </w:rPr>
        <w:t>»</w:t>
      </w:r>
    </w:p>
    <w:p w:rsidR="009750AE" w:rsidRDefault="009750AE" w:rsidP="009750AE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5E25" w:rsidRDefault="002674F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45E25" w:rsidRPr="00245E25">
        <w:rPr>
          <w:rFonts w:ascii="Arial" w:hAnsi="Arial" w:cs="Arial"/>
          <w:sz w:val="24"/>
          <w:szCs w:val="24"/>
        </w:rPr>
        <w:t>. Опубликовать данное постановление в печатном средстве массовой информации «Нельхай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4D417C" w:rsidRDefault="004D417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448E7" w:rsidRDefault="00F448E7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417C" w:rsidRDefault="004D417C" w:rsidP="00245E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4ECD" w:rsidRDefault="008218A6" w:rsidP="00EA4F3B">
      <w:pPr>
        <w:autoSpaceDE w:val="0"/>
        <w:autoSpaceDN w:val="0"/>
        <w:spacing w:after="0" w:line="240" w:lineRule="auto"/>
        <w:jc w:val="both"/>
        <w:rPr>
          <w:color w:val="000000"/>
          <w:sz w:val="21"/>
          <w:szCs w:val="21"/>
          <w:shd w:val="clear" w:color="auto" w:fill="FFFFFF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t>Г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>лав</w:t>
      </w:r>
      <w:r>
        <w:rPr>
          <w:rFonts w:ascii="Arial" w:eastAsiaTheme="minorEastAsia" w:hAnsi="Arial" w:cs="Arial"/>
          <w:sz w:val="24"/>
          <w:szCs w:val="24"/>
          <w:lang w:eastAsia="ru-RU"/>
        </w:rPr>
        <w:t>а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 xml:space="preserve"> муниципального образования «Нельхай»</w:t>
      </w:r>
      <w:r w:rsidR="002674FC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 </w:t>
      </w:r>
      <w:r w:rsidR="00F448E7">
        <w:rPr>
          <w:rFonts w:ascii="Arial" w:eastAsiaTheme="minorEastAsia" w:hAnsi="Arial" w:cs="Arial"/>
          <w:sz w:val="24"/>
          <w:szCs w:val="24"/>
          <w:lang w:eastAsia="ru-RU"/>
        </w:rPr>
        <w:t xml:space="preserve">            </w:t>
      </w:r>
      <w:r w:rsidR="002674FC">
        <w:rPr>
          <w:rFonts w:ascii="Arial" w:eastAsiaTheme="minorEastAsia" w:hAnsi="Arial" w:cs="Arial"/>
          <w:sz w:val="24"/>
          <w:szCs w:val="24"/>
          <w:lang w:eastAsia="ru-RU"/>
        </w:rPr>
        <w:t xml:space="preserve">  </w:t>
      </w:r>
      <w:r w:rsidR="002674FC" w:rsidRPr="002674FC">
        <w:rPr>
          <w:rFonts w:ascii="Arial" w:eastAsiaTheme="minorEastAsia" w:hAnsi="Arial" w:cs="Arial"/>
          <w:sz w:val="24"/>
          <w:szCs w:val="24"/>
          <w:lang w:eastAsia="ru-RU"/>
        </w:rPr>
        <w:t>О.А. Владимирова</w:t>
      </w:r>
    </w:p>
    <w:sectPr w:rsidR="00574ECD" w:rsidSect="00BE627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83339"/>
    <w:multiLevelType w:val="hybridMultilevel"/>
    <w:tmpl w:val="614E4C64"/>
    <w:lvl w:ilvl="0" w:tplc="688C565C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C4755"/>
    <w:multiLevelType w:val="multilevel"/>
    <w:tmpl w:val="8B12921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54614B24"/>
    <w:multiLevelType w:val="hybridMultilevel"/>
    <w:tmpl w:val="AC3866D4"/>
    <w:lvl w:ilvl="0" w:tplc="DB4A3EFC">
      <w:start w:val="1"/>
      <w:numFmt w:val="decimal"/>
      <w:lvlText w:val="%1."/>
      <w:lvlJc w:val="left"/>
      <w:pPr>
        <w:ind w:left="207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D51A39"/>
    <w:multiLevelType w:val="multilevel"/>
    <w:tmpl w:val="8B12921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190"/>
    <w:rsid w:val="0007325E"/>
    <w:rsid w:val="00102190"/>
    <w:rsid w:val="00111CDC"/>
    <w:rsid w:val="00196A9C"/>
    <w:rsid w:val="00245E25"/>
    <w:rsid w:val="002674FC"/>
    <w:rsid w:val="002C2728"/>
    <w:rsid w:val="00346C37"/>
    <w:rsid w:val="003A4599"/>
    <w:rsid w:val="003C25AE"/>
    <w:rsid w:val="003D338E"/>
    <w:rsid w:val="003D72CA"/>
    <w:rsid w:val="003F2B7E"/>
    <w:rsid w:val="0040086A"/>
    <w:rsid w:val="004715D1"/>
    <w:rsid w:val="004D417C"/>
    <w:rsid w:val="00541511"/>
    <w:rsid w:val="00552EE9"/>
    <w:rsid w:val="00574ECD"/>
    <w:rsid w:val="00603EBC"/>
    <w:rsid w:val="00667ABA"/>
    <w:rsid w:val="00702616"/>
    <w:rsid w:val="0080146A"/>
    <w:rsid w:val="008018D1"/>
    <w:rsid w:val="008218A6"/>
    <w:rsid w:val="0084606E"/>
    <w:rsid w:val="008F3036"/>
    <w:rsid w:val="009750AE"/>
    <w:rsid w:val="00A34672"/>
    <w:rsid w:val="00A90F77"/>
    <w:rsid w:val="00B924CB"/>
    <w:rsid w:val="00BE5981"/>
    <w:rsid w:val="00BE6271"/>
    <w:rsid w:val="00C40458"/>
    <w:rsid w:val="00C517B3"/>
    <w:rsid w:val="00C86668"/>
    <w:rsid w:val="00C951B3"/>
    <w:rsid w:val="00D45EB5"/>
    <w:rsid w:val="00D8567A"/>
    <w:rsid w:val="00EA4F3B"/>
    <w:rsid w:val="00F35D93"/>
    <w:rsid w:val="00F448E7"/>
    <w:rsid w:val="00FA3F52"/>
    <w:rsid w:val="00FE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EB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45E25"/>
  </w:style>
  <w:style w:type="paragraph" w:styleId="a4">
    <w:name w:val="Normal (Web)"/>
    <w:basedOn w:val="a"/>
    <w:uiPriority w:val="99"/>
    <w:unhideWhenUsed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45E25"/>
    <w:rPr>
      <w:color w:val="0000FF"/>
      <w:u w:val="single"/>
    </w:rPr>
  </w:style>
  <w:style w:type="paragraph" w:customStyle="1" w:styleId="consplusnonformat">
    <w:name w:val="consplusnonformat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245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245E25"/>
  </w:style>
  <w:style w:type="paragraph" w:styleId="a6">
    <w:name w:val="Balloon Text"/>
    <w:basedOn w:val="a"/>
    <w:link w:val="a7"/>
    <w:uiPriority w:val="99"/>
    <w:semiHidden/>
    <w:unhideWhenUsed/>
    <w:rsid w:val="0024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E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EB5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45E25"/>
  </w:style>
  <w:style w:type="paragraph" w:styleId="a4">
    <w:name w:val="Normal (Web)"/>
    <w:basedOn w:val="a"/>
    <w:uiPriority w:val="99"/>
    <w:unhideWhenUsed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45E25"/>
    <w:rPr>
      <w:color w:val="0000FF"/>
      <w:u w:val="single"/>
    </w:rPr>
  </w:style>
  <w:style w:type="paragraph" w:customStyle="1" w:styleId="consplusnonformat">
    <w:name w:val="consplusnonformat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g-scope">
    <w:name w:val="ng-scope"/>
    <w:basedOn w:val="a"/>
    <w:rsid w:val="00245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245E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245E25"/>
  </w:style>
  <w:style w:type="paragraph" w:styleId="a6">
    <w:name w:val="Balloon Text"/>
    <w:basedOn w:val="a"/>
    <w:link w:val="a7"/>
    <w:uiPriority w:val="99"/>
    <w:semiHidden/>
    <w:unhideWhenUsed/>
    <w:rsid w:val="00245E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5E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2</Pages>
  <Words>829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dcterms:created xsi:type="dcterms:W3CDTF">2022-10-20T07:44:00Z</dcterms:created>
  <dcterms:modified xsi:type="dcterms:W3CDTF">2026-09-03T06:46:00Z</dcterms:modified>
</cp:coreProperties>
</file>