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D0F" w:rsidRPr="00B15E7D" w:rsidRDefault="00B02D0F" w:rsidP="00B15E7D">
      <w:pPr>
        <w:pStyle w:val="NoSpacing"/>
        <w:jc w:val="center"/>
        <w:rPr>
          <w:rFonts w:ascii="Arial" w:hAnsi="Arial" w:cs="Arial"/>
          <w:sz w:val="30"/>
          <w:szCs w:val="30"/>
        </w:rPr>
      </w:pPr>
      <w:r w:rsidRPr="007817BD">
        <w:rPr>
          <w:rFonts w:ascii="Arial" w:hAnsi="Arial" w:cs="Arial"/>
          <w:sz w:val="30"/>
          <w:szCs w:val="3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>
            <v:imagedata r:id="rId5" o:title=""/>
          </v:shape>
        </w:pict>
      </w:r>
      <w:r>
        <w:rPr>
          <w:rFonts w:ascii="Arial" w:hAnsi="Arial" w:cs="Arial"/>
          <w:sz w:val="30"/>
          <w:szCs w:val="30"/>
        </w:rPr>
        <w:t>07.12.2016 Г. № 72</w:t>
      </w:r>
      <w:r w:rsidRPr="00B15E7D">
        <w:rPr>
          <w:rFonts w:ascii="Arial" w:hAnsi="Arial" w:cs="Arial"/>
          <w:sz w:val="30"/>
          <w:szCs w:val="30"/>
        </w:rPr>
        <w:t>-П</w:t>
      </w:r>
    </w:p>
    <w:p w:rsidR="00B02D0F" w:rsidRPr="00B15E7D" w:rsidRDefault="00B02D0F" w:rsidP="00B15E7D">
      <w:pPr>
        <w:pStyle w:val="NoSpacing"/>
        <w:jc w:val="center"/>
        <w:rPr>
          <w:rFonts w:ascii="Arial" w:hAnsi="Arial" w:cs="Arial"/>
          <w:sz w:val="30"/>
          <w:szCs w:val="30"/>
        </w:rPr>
      </w:pPr>
      <w:r w:rsidRPr="00B15E7D">
        <w:rPr>
          <w:rFonts w:ascii="Arial" w:hAnsi="Arial" w:cs="Arial"/>
          <w:sz w:val="30"/>
          <w:szCs w:val="30"/>
        </w:rPr>
        <w:t>РОССИЙСКАЯ ФЕДЕРАЦИЯ</w:t>
      </w:r>
    </w:p>
    <w:p w:rsidR="00B02D0F" w:rsidRPr="00B15E7D" w:rsidRDefault="00B02D0F" w:rsidP="00B15E7D">
      <w:pPr>
        <w:pStyle w:val="NoSpacing"/>
        <w:jc w:val="center"/>
        <w:rPr>
          <w:rFonts w:ascii="Arial" w:hAnsi="Arial" w:cs="Arial"/>
          <w:sz w:val="30"/>
          <w:szCs w:val="30"/>
        </w:rPr>
      </w:pPr>
      <w:r w:rsidRPr="00B15E7D">
        <w:rPr>
          <w:rFonts w:ascii="Arial" w:hAnsi="Arial" w:cs="Arial"/>
          <w:sz w:val="30"/>
          <w:szCs w:val="30"/>
        </w:rPr>
        <w:t>ИРКУТСКАЯ ОБЛАСТЬ</w:t>
      </w:r>
    </w:p>
    <w:p w:rsidR="00B02D0F" w:rsidRPr="00B15E7D" w:rsidRDefault="00B02D0F" w:rsidP="00B15E7D">
      <w:pPr>
        <w:pStyle w:val="NoSpacing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АЛАРСКИЙ </w:t>
      </w:r>
      <w:r w:rsidRPr="00B15E7D">
        <w:rPr>
          <w:rFonts w:ascii="Arial" w:hAnsi="Arial" w:cs="Arial"/>
          <w:sz w:val="30"/>
          <w:szCs w:val="30"/>
        </w:rPr>
        <w:t xml:space="preserve"> МУНИЦИПАЛЬНЫЙ РАЙОН</w:t>
      </w:r>
    </w:p>
    <w:p w:rsidR="00B02D0F" w:rsidRPr="00B15E7D" w:rsidRDefault="00B02D0F" w:rsidP="00B15E7D">
      <w:pPr>
        <w:pStyle w:val="NoSpacing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МУНИЦИПАЛЬНОЕ ОБРАЗОВАНИЕ «НЕЛЬХАЙ»</w:t>
      </w:r>
    </w:p>
    <w:p w:rsidR="00B02D0F" w:rsidRPr="00B15E7D" w:rsidRDefault="00B02D0F" w:rsidP="00B15E7D">
      <w:pPr>
        <w:pStyle w:val="NoSpacing"/>
        <w:jc w:val="center"/>
        <w:rPr>
          <w:rFonts w:ascii="Arial" w:hAnsi="Arial" w:cs="Arial"/>
          <w:sz w:val="30"/>
          <w:szCs w:val="30"/>
        </w:rPr>
      </w:pPr>
      <w:r w:rsidRPr="00B15E7D">
        <w:rPr>
          <w:rFonts w:ascii="Arial" w:hAnsi="Arial" w:cs="Arial"/>
          <w:sz w:val="30"/>
          <w:szCs w:val="30"/>
        </w:rPr>
        <w:t>АДМИНИСТРАЦИЯ</w:t>
      </w:r>
    </w:p>
    <w:p w:rsidR="00B02D0F" w:rsidRPr="00B15E7D" w:rsidRDefault="00B02D0F" w:rsidP="00B15E7D">
      <w:pPr>
        <w:pStyle w:val="NoSpacing"/>
        <w:jc w:val="center"/>
        <w:rPr>
          <w:rFonts w:ascii="Arial" w:hAnsi="Arial" w:cs="Arial"/>
          <w:sz w:val="30"/>
          <w:szCs w:val="30"/>
        </w:rPr>
      </w:pPr>
      <w:r w:rsidRPr="00B15E7D">
        <w:rPr>
          <w:rFonts w:ascii="Arial" w:hAnsi="Arial" w:cs="Arial"/>
          <w:sz w:val="30"/>
          <w:szCs w:val="30"/>
        </w:rPr>
        <w:t>ПОСТАНОВЛЕНИЕ</w:t>
      </w:r>
      <w:r>
        <w:rPr>
          <w:rFonts w:ascii="Arial" w:hAnsi="Arial" w:cs="Arial"/>
          <w:sz w:val="30"/>
          <w:szCs w:val="30"/>
        </w:rPr>
        <w:t xml:space="preserve"> </w:t>
      </w:r>
    </w:p>
    <w:p w:rsidR="00B02D0F" w:rsidRDefault="00B02D0F" w:rsidP="00956D52">
      <w:pPr>
        <w:jc w:val="center"/>
        <w:rPr>
          <w:rFonts w:ascii="Arial" w:hAnsi="Arial" w:cs="Arial"/>
          <w:b/>
          <w:sz w:val="30"/>
          <w:szCs w:val="30"/>
        </w:rPr>
      </w:pPr>
    </w:p>
    <w:p w:rsidR="00B02D0F" w:rsidRPr="00383C1E" w:rsidRDefault="00B02D0F" w:rsidP="00383C1E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 w:rsidRPr="00383C1E">
        <w:rPr>
          <w:rFonts w:ascii="Arial" w:hAnsi="Arial" w:cs="Arial"/>
          <w:b/>
          <w:sz w:val="30"/>
          <w:szCs w:val="30"/>
        </w:rPr>
        <w:t>ОБ УТВЕРЖДЕНИИ ПОРЯДКА ВЗАИМОДЕЙСТВИЯ МУНИЦИПАЛЬНЫХ ЗАКАЗЧИКОВ  И УПОЛНОМОЧЕННОГО ОРГАНА ПО РАЗМЕЩЕНИЮ ЗАКАЗОВ НА ПОСТАВКИ ТОВАРОВ, ВЫПОЛНЕНИЕ РАБОТ, ОКАЗАНИЕ УСЛУГ ДЛЯ МУНИЦИПАЛЬНЫХ НУЖД»</w:t>
      </w:r>
    </w:p>
    <w:p w:rsidR="00B02D0F" w:rsidRDefault="00B02D0F" w:rsidP="00383C1E">
      <w:pPr>
        <w:pStyle w:val="NoSpacing"/>
      </w:pPr>
    </w:p>
    <w:p w:rsidR="00B02D0F" w:rsidRDefault="00B02D0F" w:rsidP="00383C1E">
      <w:pPr>
        <w:pStyle w:val="NoSpacing"/>
      </w:pPr>
    </w:p>
    <w:p w:rsidR="00B02D0F" w:rsidRDefault="00B02D0F" w:rsidP="00077D68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383C1E">
        <w:rPr>
          <w:rFonts w:ascii="Arial" w:hAnsi="Arial" w:cs="Arial"/>
          <w:sz w:val="24"/>
          <w:szCs w:val="24"/>
        </w:rPr>
        <w:t>Во исполнение Федерального закона от 21.07.2005 № 94-ФЗ «О размещении заказов на поставки товаров, выполнение работ, оказание услуг для государственных муниципальных нужд», руководствуясь Уставом МО «</w:t>
      </w:r>
      <w:r>
        <w:rPr>
          <w:rFonts w:ascii="Arial" w:hAnsi="Arial" w:cs="Arial"/>
        </w:rPr>
        <w:t>Нельхай</w:t>
      </w:r>
      <w:r w:rsidRPr="00383C1E">
        <w:rPr>
          <w:rFonts w:ascii="Arial" w:hAnsi="Arial" w:cs="Arial"/>
          <w:sz w:val="24"/>
          <w:szCs w:val="24"/>
        </w:rPr>
        <w:t>»</w:t>
      </w:r>
    </w:p>
    <w:p w:rsidR="00B02D0F" w:rsidRPr="00383C1E" w:rsidRDefault="00B02D0F" w:rsidP="00077D68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B02D0F" w:rsidRDefault="00B02D0F" w:rsidP="00077D68">
      <w:pPr>
        <w:pStyle w:val="NoSpacing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</w:t>
      </w:r>
      <w:r w:rsidRPr="00383C1E">
        <w:rPr>
          <w:rFonts w:ascii="Arial" w:hAnsi="Arial" w:cs="Arial"/>
          <w:b/>
          <w:sz w:val="30"/>
          <w:szCs w:val="30"/>
        </w:rPr>
        <w:t>ОСТАНОВЛЯЮ :</w:t>
      </w:r>
    </w:p>
    <w:p w:rsidR="00B02D0F" w:rsidRPr="00383C1E" w:rsidRDefault="00B02D0F" w:rsidP="00077D68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:rsidR="00B02D0F" w:rsidRPr="00383C1E" w:rsidRDefault="00B02D0F" w:rsidP="00077D68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Fonts w:ascii="Arial" w:hAnsi="Arial" w:cs="Arial"/>
          <w:color w:val="000000"/>
          <w:sz w:val="24"/>
          <w:szCs w:val="24"/>
        </w:rPr>
        <w:t>1. Утвердить Порядок взаимодействия</w:t>
      </w:r>
      <w:r w:rsidRPr="00383C1E">
        <w:rPr>
          <w:rStyle w:val="apple-converted-space"/>
          <w:rFonts w:ascii="Arial" w:hAnsi="Arial" w:cs="Arial"/>
          <w:color w:val="000000"/>
          <w:sz w:val="24"/>
          <w:szCs w:val="24"/>
        </w:rPr>
        <w:t xml:space="preserve"> </w:t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 xml:space="preserve">муниципальных заказчиков и уполномоченного органа по размещению заказов на поставки товаров, выполнение работ, оказание услуг для </w:t>
      </w:r>
      <w:r>
        <w:rPr>
          <w:rStyle w:val="s3"/>
          <w:rFonts w:ascii="Arial" w:hAnsi="Arial" w:cs="Arial"/>
          <w:color w:val="000000"/>
          <w:sz w:val="24"/>
          <w:szCs w:val="24"/>
        </w:rPr>
        <w:t>муниципальных нужд</w:t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.</w:t>
      </w:r>
    </w:p>
    <w:p w:rsidR="00B02D0F" w:rsidRPr="00383C1E" w:rsidRDefault="00B02D0F" w:rsidP="00077D68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 Опубликовать данное постановление в периодическом средстве массовой информации «</w:t>
      </w:r>
      <w:r w:rsidRPr="00196D02">
        <w:rPr>
          <w:rFonts w:ascii="Arial" w:hAnsi="Arial" w:cs="Arial"/>
          <w:sz w:val="24"/>
          <w:szCs w:val="24"/>
        </w:rPr>
        <w:t>Нельха</w:t>
      </w:r>
      <w:r>
        <w:rPr>
          <w:rFonts w:ascii="Arial" w:hAnsi="Arial" w:cs="Arial"/>
        </w:rPr>
        <w:t>й</w:t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ский вестник» и разместить на сайте муниципального образования «</w:t>
      </w:r>
      <w:r w:rsidRPr="00196D02">
        <w:rPr>
          <w:rFonts w:ascii="Arial" w:hAnsi="Arial" w:cs="Arial"/>
          <w:sz w:val="24"/>
          <w:szCs w:val="24"/>
        </w:rPr>
        <w:t>Нельхай</w:t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» в сети Интернет.</w:t>
      </w:r>
    </w:p>
    <w:p w:rsidR="00B02D0F" w:rsidRPr="00383C1E" w:rsidRDefault="00B02D0F" w:rsidP="00077D68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 Настоящее постановление вступает в силу со дня его подписания.</w:t>
      </w:r>
    </w:p>
    <w:p w:rsidR="00B02D0F" w:rsidRPr="00383C1E" w:rsidRDefault="00B02D0F" w:rsidP="00077D68">
      <w:pPr>
        <w:pStyle w:val="NoSpacing"/>
        <w:jc w:val="both"/>
        <w:rPr>
          <w:rStyle w:val="s3"/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4. Контроль за исполнением настоящего постановления оставляю за собой.</w:t>
      </w:r>
    </w:p>
    <w:p w:rsidR="00B02D0F" w:rsidRDefault="00B02D0F" w:rsidP="00077D68">
      <w:pPr>
        <w:pStyle w:val="NoSpacing"/>
        <w:jc w:val="both"/>
        <w:rPr>
          <w:rStyle w:val="s3"/>
          <w:rFonts w:ascii="Arial" w:hAnsi="Arial" w:cs="Arial"/>
          <w:color w:val="000000"/>
          <w:sz w:val="24"/>
          <w:szCs w:val="24"/>
        </w:rPr>
      </w:pPr>
    </w:p>
    <w:p w:rsidR="00B02D0F" w:rsidRPr="00383C1E" w:rsidRDefault="00B02D0F" w:rsidP="00077D68">
      <w:pPr>
        <w:pStyle w:val="NoSpacing"/>
        <w:jc w:val="both"/>
        <w:rPr>
          <w:rStyle w:val="s3"/>
          <w:rFonts w:ascii="Arial" w:hAnsi="Arial" w:cs="Arial"/>
          <w:color w:val="000000"/>
          <w:sz w:val="24"/>
          <w:szCs w:val="24"/>
        </w:rPr>
      </w:pPr>
    </w:p>
    <w:p w:rsidR="00B02D0F" w:rsidRPr="00383C1E" w:rsidRDefault="00B02D0F" w:rsidP="00383C1E">
      <w:pPr>
        <w:pStyle w:val="NoSpacing"/>
        <w:rPr>
          <w:rFonts w:ascii="Arial" w:hAnsi="Arial" w:cs="Arial"/>
          <w:sz w:val="24"/>
          <w:szCs w:val="24"/>
        </w:rPr>
      </w:pPr>
      <w:r w:rsidRPr="00383C1E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</w:t>
      </w:r>
      <w:r w:rsidRPr="00383C1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</w:rPr>
        <w:t>Нельхай</w:t>
      </w:r>
      <w:r w:rsidRPr="00383C1E">
        <w:rPr>
          <w:rFonts w:ascii="Arial" w:hAnsi="Arial" w:cs="Arial"/>
          <w:sz w:val="24"/>
          <w:szCs w:val="24"/>
        </w:rPr>
        <w:t>»</w:t>
      </w:r>
    </w:p>
    <w:p w:rsidR="00B02D0F" w:rsidRPr="00383C1E" w:rsidRDefault="00B02D0F" w:rsidP="00383C1E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О.Н.</w:t>
      </w:r>
      <w:r w:rsidRPr="00383C1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Егорова</w:t>
      </w:r>
    </w:p>
    <w:p w:rsidR="00B02D0F" w:rsidRPr="00383C1E" w:rsidRDefault="00B02D0F" w:rsidP="00383C1E">
      <w:pPr>
        <w:pStyle w:val="NoSpacing"/>
        <w:rPr>
          <w:rFonts w:ascii="Arial" w:hAnsi="Arial" w:cs="Arial"/>
          <w:sz w:val="24"/>
          <w:szCs w:val="24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</w:p>
    <w:p w:rsidR="00B02D0F" w:rsidRPr="00383C1E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  <w:r w:rsidRPr="00383C1E">
        <w:rPr>
          <w:rFonts w:ascii="Courier New" w:hAnsi="Courier New" w:cs="Courier New"/>
          <w:sz w:val="20"/>
          <w:szCs w:val="20"/>
        </w:rPr>
        <w:t>Утвержден</w:t>
      </w:r>
    </w:p>
    <w:p w:rsidR="00B02D0F" w:rsidRPr="00383C1E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  <w:r w:rsidRPr="00383C1E">
        <w:rPr>
          <w:rFonts w:ascii="Courier New" w:hAnsi="Courier New" w:cs="Courier New"/>
          <w:sz w:val="20"/>
          <w:szCs w:val="20"/>
        </w:rPr>
        <w:t>постановлением главы МО «</w:t>
      </w:r>
      <w:r>
        <w:rPr>
          <w:rFonts w:ascii="Courier New" w:hAnsi="Courier New" w:cs="Courier New"/>
          <w:sz w:val="20"/>
          <w:szCs w:val="20"/>
        </w:rPr>
        <w:t>Нельхай»</w:t>
      </w:r>
    </w:p>
    <w:p w:rsidR="00B02D0F" w:rsidRPr="00383C1E" w:rsidRDefault="00B02D0F" w:rsidP="00383C1E">
      <w:pPr>
        <w:pStyle w:val="NoSpacing"/>
        <w:jc w:val="right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от 07.12.2016 г. № 72</w:t>
      </w:r>
      <w:r w:rsidRPr="00383C1E">
        <w:rPr>
          <w:rFonts w:ascii="Courier New" w:hAnsi="Courier New" w:cs="Courier New"/>
          <w:sz w:val="20"/>
          <w:szCs w:val="20"/>
        </w:rPr>
        <w:t>-</w:t>
      </w:r>
      <w:r>
        <w:rPr>
          <w:rFonts w:ascii="Courier New" w:hAnsi="Courier New" w:cs="Courier New"/>
          <w:sz w:val="20"/>
          <w:szCs w:val="20"/>
        </w:rPr>
        <w:t>П</w:t>
      </w:r>
    </w:p>
    <w:p w:rsidR="00B02D0F" w:rsidRPr="00383C1E" w:rsidRDefault="00B02D0F" w:rsidP="00383C1E">
      <w:pPr>
        <w:pStyle w:val="NoSpacing"/>
        <w:rPr>
          <w:rFonts w:ascii="Arial" w:hAnsi="Arial" w:cs="Arial"/>
          <w:color w:val="000000"/>
          <w:sz w:val="24"/>
          <w:szCs w:val="24"/>
        </w:rPr>
      </w:pPr>
    </w:p>
    <w:p w:rsidR="00B02D0F" w:rsidRPr="00177EA9" w:rsidRDefault="00B02D0F" w:rsidP="00177EA9">
      <w:pPr>
        <w:pStyle w:val="NoSpacing"/>
        <w:jc w:val="center"/>
        <w:rPr>
          <w:rFonts w:ascii="Arial" w:hAnsi="Arial" w:cs="Arial"/>
          <w:color w:val="000000"/>
          <w:sz w:val="30"/>
          <w:szCs w:val="30"/>
        </w:rPr>
      </w:pPr>
      <w:r w:rsidRPr="00177EA9">
        <w:rPr>
          <w:rStyle w:val="s1"/>
          <w:rFonts w:ascii="Arial" w:hAnsi="Arial" w:cs="Arial"/>
          <w:b/>
          <w:bCs/>
          <w:color w:val="000000"/>
          <w:sz w:val="30"/>
          <w:szCs w:val="30"/>
        </w:rPr>
        <w:t>Порядок</w:t>
      </w:r>
    </w:p>
    <w:p w:rsidR="00B02D0F" w:rsidRPr="00177EA9" w:rsidRDefault="00B02D0F" w:rsidP="00177EA9">
      <w:pPr>
        <w:pStyle w:val="NoSpacing"/>
        <w:jc w:val="center"/>
        <w:rPr>
          <w:rFonts w:ascii="Arial" w:hAnsi="Arial" w:cs="Arial"/>
          <w:color w:val="000000"/>
          <w:sz w:val="30"/>
          <w:szCs w:val="30"/>
        </w:rPr>
      </w:pPr>
      <w:r w:rsidRPr="00177EA9">
        <w:rPr>
          <w:rStyle w:val="s2"/>
          <w:rFonts w:ascii="Arial" w:hAnsi="Arial" w:cs="Arial"/>
          <w:b/>
          <w:bCs/>
          <w:color w:val="000000"/>
          <w:sz w:val="30"/>
          <w:szCs w:val="30"/>
        </w:rPr>
        <w:t>взаимодействия муниципальных заказчиков и уполномоченного органа</w:t>
      </w:r>
    </w:p>
    <w:p w:rsidR="00B02D0F" w:rsidRPr="00177EA9" w:rsidRDefault="00B02D0F" w:rsidP="00177EA9">
      <w:pPr>
        <w:pStyle w:val="NoSpacing"/>
        <w:jc w:val="center"/>
        <w:rPr>
          <w:rFonts w:ascii="Arial" w:hAnsi="Arial" w:cs="Arial"/>
          <w:color w:val="000000"/>
          <w:sz w:val="30"/>
          <w:szCs w:val="30"/>
        </w:rPr>
      </w:pPr>
      <w:r w:rsidRPr="00177EA9">
        <w:rPr>
          <w:rStyle w:val="s2"/>
          <w:rFonts w:ascii="Arial" w:hAnsi="Arial" w:cs="Arial"/>
          <w:b/>
          <w:bCs/>
          <w:color w:val="000000"/>
          <w:sz w:val="30"/>
          <w:szCs w:val="30"/>
        </w:rPr>
        <w:t>по размещению заказов на поставки товаров, выполнение работ,</w:t>
      </w:r>
    </w:p>
    <w:p w:rsidR="00B02D0F" w:rsidRDefault="00B02D0F" w:rsidP="00177EA9">
      <w:pPr>
        <w:pStyle w:val="NoSpacing"/>
        <w:jc w:val="center"/>
        <w:rPr>
          <w:rStyle w:val="s2"/>
          <w:rFonts w:ascii="Arial" w:hAnsi="Arial" w:cs="Arial"/>
          <w:b/>
          <w:bCs/>
          <w:color w:val="000000"/>
          <w:sz w:val="30"/>
          <w:szCs w:val="30"/>
        </w:rPr>
      </w:pPr>
      <w:r w:rsidRPr="00177EA9">
        <w:rPr>
          <w:rStyle w:val="s2"/>
          <w:rFonts w:ascii="Arial" w:hAnsi="Arial" w:cs="Arial"/>
          <w:b/>
          <w:bCs/>
          <w:color w:val="000000"/>
          <w:sz w:val="30"/>
          <w:szCs w:val="30"/>
        </w:rPr>
        <w:t>оказание услуг для муниципальных нужд</w:t>
      </w:r>
    </w:p>
    <w:p w:rsidR="00B02D0F" w:rsidRPr="00177EA9" w:rsidRDefault="00B02D0F" w:rsidP="00177EA9">
      <w:pPr>
        <w:pStyle w:val="NoSpacing"/>
        <w:jc w:val="center"/>
        <w:rPr>
          <w:rFonts w:ascii="Arial" w:hAnsi="Arial" w:cs="Arial"/>
          <w:color w:val="000000"/>
          <w:sz w:val="30"/>
          <w:szCs w:val="30"/>
        </w:rPr>
      </w:pPr>
    </w:p>
    <w:p w:rsidR="00B02D0F" w:rsidRPr="00155648" w:rsidRDefault="00B02D0F" w:rsidP="00155648">
      <w:pPr>
        <w:pStyle w:val="NoSpacing"/>
        <w:ind w:left="1440"/>
        <w:rPr>
          <w:rStyle w:val="s2"/>
          <w:rFonts w:ascii="Arial" w:hAnsi="Arial" w:cs="Arial"/>
          <w:bCs/>
          <w:color w:val="000000"/>
          <w:sz w:val="24"/>
          <w:szCs w:val="24"/>
        </w:rPr>
      </w:pPr>
      <w:r>
        <w:rPr>
          <w:rStyle w:val="s2"/>
          <w:rFonts w:ascii="Arial" w:hAnsi="Arial" w:cs="Arial"/>
          <w:bCs/>
          <w:color w:val="000000"/>
          <w:sz w:val="24"/>
          <w:szCs w:val="24"/>
        </w:rPr>
        <w:t>1.</w:t>
      </w:r>
      <w:r w:rsidRPr="00155648">
        <w:rPr>
          <w:rStyle w:val="s2"/>
          <w:rFonts w:ascii="Arial" w:hAnsi="Arial" w:cs="Arial"/>
          <w:bCs/>
          <w:color w:val="000000"/>
          <w:sz w:val="24"/>
          <w:szCs w:val="24"/>
        </w:rPr>
        <w:t>Общие положения.</w:t>
      </w:r>
    </w:p>
    <w:p w:rsidR="00B02D0F" w:rsidRPr="00383C1E" w:rsidRDefault="00B02D0F" w:rsidP="00177EA9">
      <w:pPr>
        <w:pStyle w:val="NoSpacing"/>
        <w:ind w:left="720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1.1. Настоящий Порядок взаимодействия муниципальных заказчиков и уполномоченного органа по размещению заказов на поставки товаров, выполнение работ, оказание услуг для муниципальных нужд (далее – Порядок) разработан в соответствии с требованиями части 2 статьи 4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1.2. Действие настоящего Порядка распространяется на следующие способы размещения заказа: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путем проведения торгов в форме конкурса, аукциона, в том числе открытого аукциона в электронной форме (далее – торги);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без проведения торгов в форме запроса котировок цен на товары, работы, услуги (далее – запрос котировок).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1.3. Размещение заказа без проведения торгов у единственного поставщика (исполнителя, подрядчика, поставщика) Заказчики осуществляют самостоятельно.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1.4. Используемые в настоящем Порядке термины применяются в значениях, определенных Гражданским кодексом Российской Федерации,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 (далее – Закон о размещении заказов).</w:t>
      </w:r>
    </w:p>
    <w:p w:rsidR="00B02D0F" w:rsidRDefault="00B02D0F" w:rsidP="00177EA9">
      <w:pPr>
        <w:pStyle w:val="NoSpacing"/>
        <w:jc w:val="both"/>
        <w:rPr>
          <w:rStyle w:val="s3"/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1.5. Процедуры, не регламентированные настоящим Порядком, осуществляются в порядке, предусмотренном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155648" w:rsidRDefault="00B02D0F" w:rsidP="00155648">
      <w:pPr>
        <w:pStyle w:val="NoSpacing"/>
        <w:ind w:left="720" w:firstLine="696"/>
        <w:jc w:val="both"/>
        <w:rPr>
          <w:rStyle w:val="s2"/>
          <w:rFonts w:ascii="Arial" w:hAnsi="Arial" w:cs="Arial"/>
          <w:bCs/>
          <w:color w:val="000000"/>
          <w:sz w:val="24"/>
          <w:szCs w:val="24"/>
        </w:rPr>
      </w:pPr>
      <w:r>
        <w:rPr>
          <w:rStyle w:val="s2"/>
          <w:rFonts w:ascii="Arial" w:hAnsi="Arial" w:cs="Arial"/>
          <w:bCs/>
          <w:color w:val="000000"/>
          <w:sz w:val="24"/>
          <w:szCs w:val="24"/>
        </w:rPr>
        <w:t>2.</w:t>
      </w:r>
      <w:r w:rsidRPr="00155648">
        <w:rPr>
          <w:rStyle w:val="s2"/>
          <w:rFonts w:ascii="Arial" w:hAnsi="Arial" w:cs="Arial"/>
          <w:bCs/>
          <w:color w:val="000000"/>
          <w:sz w:val="24"/>
          <w:szCs w:val="24"/>
        </w:rPr>
        <w:t>Действия Заказчиков при размещении заказа.</w:t>
      </w:r>
    </w:p>
    <w:p w:rsidR="00B02D0F" w:rsidRPr="00383C1E" w:rsidRDefault="00B02D0F" w:rsidP="00177EA9">
      <w:pPr>
        <w:pStyle w:val="NoSpacing"/>
        <w:ind w:left="1440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2.1. Заказчики формируют и утверждают планы-графики размещения заказов в порядке и по форме, установленным нормативным правовым актом федерального органа исполнительной власти, осуществляющего нормативное правовое регулирование в сфере размещения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2.2. Заказчики предоставляют утвержденные планы-графики размещения заказов уполномоченному органу по размещению заказов на поставки товаров, выполнение работ, оказание услуг для муниципальных нужд (далее – уполномоченный орган) в электронном и бумажном виде ежегодно, не позднее 20 дней после принятия решения о бюджете на очередной финансовый год.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В случае внесения изменений в планы-графики размещения заказов Заказчики обязаны представить в уполномоченный орган информацию об изменениях не позднее одного рабочего дня со дня внесения изменений в планы-графики в электронном и бумажном виде.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В случае нарушения сроков, установленных пунктом 2.2 настоящего Порядка, Заказчики самостоятельно размещают на Официальном сайте РФ для размещения информации о размещении заказов (далее – Официальный сайт РФ) утвержденный план-график размещения заказов, а также вносимые в него изменения.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 При размещении заказов Заказчики: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2.3.1. Определяют предмет торгов, запроса котировок и принимают решение о размещении заказа, в том числе о размещении заказов у субъектов малого предпринимательства с учетом требований закона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2.3.2. Определяют способ и условия размещения заказа.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2.3.3. Изменяют условия торгов (в случае проведения повторных торгов).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2.3.4. Определяют и обосновывают начальную (максимальную) цену контракта, а также начальную (максимальную) цену единицы товара, работы, услуги в случаях, предусмотренных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2.3.5. Устанавливают требования о внесении денежных средств в качестве обеспечения заявок на участие в торгах, обеспечении участия в открытом аукционе в электронной форме в случаях, установленных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2.3.6. Возвращают внесенные в качестве обеспечения заявок на участие в торгах, денежные средства участникам размещения заказа, в случаях, установленных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2.3.7. Устанавливают дополнительные требования к участникам размещения заказа путем проведения торгов, предусмотренные законодательством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2.3.8. Устанавливают требования об обеспечении исполнения контракта.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2.3.9. Формируют и направляют в уполномоченный орган не позднее, чем за 10 рабочих дней до срока размещения заказа, заявку на размещение заказа (далее – Заявка) в соответствии с нормами Закона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2.3.10. Организуют проведение осмотра участниками размещения заказа образца или макета товара, на поставку которого размещается заказ в случаях, установленных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2.3.11. Подготавливают и направляют в уполномоченный орган по его запросу, не позднее дня, следующего за днем поступления запроса, разъяснения на бумажном носителе и в электронной форме: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по количественным и качественным характеристикам поставляемых товаров, выполняемых работ, оказываемых услуг, которые являются предметом торгов;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по функциональным характеристикам (потребительским свойствам), срокам и объемам предоставления гарантий качества товаров, работ и услуг;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по обслуживанию, месту, условиям и срокам поставки товаров, выполнения работ, оказания услуг;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по порядку формирования цены контракта, гражданско-правового договора (с учетом или без учета расходов на перевозку, страхование, уплату налогов и других обязательных платежей).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2.3.12. Принимают решения: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 внесении изменений в Заявки с соблюдением сроков, установленных законом о размещении заказов для принятия решений о внесении изменений в извещения, документацию о торгах;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об отказе от проведения торгов в сроки, установленные законом о размещении заказов;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 проведении повторных торгов, о повторном проведении запроса котировок.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2.3.13. Заключают контракты по результатам проведения торгов, запросов котировок в сроки, установленные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2.3.14. При заключении контрактов по результатам проведения открытого аукциона в электронной форме совершают все действия, в соответствии со сроками, предусмотренные законом о размещении заказов, а именно: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оформляют проект контракта по результатам аукциона;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подписывают контракты ЭЦП лица, действующего от имени заказчика;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направляют в установленные сроки оператору электронной площадки проекты контрактов без подписи заказчика, контракты подписанные заказчиком и их копии.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 xml:space="preserve">2.3.15. Согласовывают с органом исполнительной власти </w:t>
      </w:r>
      <w:r>
        <w:rPr>
          <w:rStyle w:val="s3"/>
          <w:rFonts w:ascii="Arial" w:hAnsi="Arial" w:cs="Arial"/>
          <w:color w:val="000000"/>
          <w:sz w:val="24"/>
          <w:szCs w:val="24"/>
        </w:rPr>
        <w:t>Иркут</w:t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ской области, уполномоченным на осуществление контроля в сфере размещения заказов, решения о размещении заказа у единственного поставщика (исполнителя, подрядчика) по основаниям, предусмотренным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2.3.16. В сроки, установленные законом о размещении заказов, размещают сведения о заключении, об исполнении контрактов на Официальном сайте Российской Федерации.</w:t>
      </w:r>
    </w:p>
    <w:p w:rsidR="00B02D0F" w:rsidRDefault="00B02D0F" w:rsidP="00177EA9">
      <w:pPr>
        <w:pStyle w:val="NoSpacing"/>
        <w:jc w:val="both"/>
        <w:rPr>
          <w:rStyle w:val="s3"/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2.3.17. Выполняют иные действия, предусмотренные законом о размещении заказов, если данные действия в соответствии с настоящим Порядком взаимодействия не выполняет Уполномоченный орган.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155648" w:rsidRDefault="00B02D0F" w:rsidP="00077D68">
      <w:pPr>
        <w:pStyle w:val="NoSpacing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55648">
        <w:rPr>
          <w:rStyle w:val="s2"/>
          <w:rFonts w:ascii="Arial" w:hAnsi="Arial" w:cs="Arial"/>
          <w:bCs/>
          <w:color w:val="000000"/>
          <w:sz w:val="24"/>
          <w:szCs w:val="24"/>
        </w:rPr>
        <w:t>3. Действия уполномоченного органа по организации и осуществлению</w:t>
      </w:r>
    </w:p>
    <w:p w:rsidR="00B02D0F" w:rsidRPr="00155648" w:rsidRDefault="00B02D0F" w:rsidP="00177EA9">
      <w:pPr>
        <w:pStyle w:val="NoSpacing"/>
        <w:jc w:val="both"/>
        <w:rPr>
          <w:rStyle w:val="s2"/>
          <w:rFonts w:ascii="Arial" w:hAnsi="Arial" w:cs="Arial"/>
          <w:bCs/>
          <w:color w:val="000000"/>
          <w:sz w:val="24"/>
          <w:szCs w:val="24"/>
        </w:rPr>
      </w:pPr>
      <w:r w:rsidRPr="00155648">
        <w:rPr>
          <w:rStyle w:val="s2"/>
          <w:rFonts w:ascii="Arial" w:hAnsi="Arial" w:cs="Arial"/>
          <w:bCs/>
          <w:color w:val="000000"/>
          <w:sz w:val="24"/>
          <w:szCs w:val="24"/>
        </w:rPr>
        <w:t>процедуры размещения заказа.</w:t>
      </w:r>
    </w:p>
    <w:p w:rsidR="00B02D0F" w:rsidRPr="00155648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3.1. Уполномоченный орган размещает на Официальном сайте РФ планы-графики размещения заказов, предоставленные Заказчиками в сроки, определенные пунктом 2.2 настоящего Порядка.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3.2. Уполномоченный орган принимает, регистрирует и рассматривает заявки от Заказчиков, в том числе для проведения совместных торгов для нескольких Заказчиков.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 На основании предоставленных Заказчиками заявок, Уполномоченный орган: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3.3.1. Согласовывает способ размещения заказа, определённый Заказчиком.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3.3.2.Формирует извещения о проведении торгов, запроса котировок, разрабатывает и утверждает документацию о торгах, запросе котировок в соответствии с требованиями закона о размещении заказов, за исключением технического задания, проекта контракта и обоснования начальной (максимальной) цены контракта, проектно – сметной документации.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3.3.3. Размещает на Официальном сайте РФ: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извещения о размещении заказа способом определенным Заказчиком и согласованным с Уполномоченным органом;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извещения об отказе в проведении торгов;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документацию о торгах и изменения, вносимые в документацию о торгах;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разъяснения положений документации о торгах;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проект контракта, заключаемый по результатам проведения запроса котировок цен.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3.3.4. Предоставляет документацию о торгах участникам размещения заказов в случаях, предусмотренных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3.3.5. Направляет: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уведомления об отказе от проведения торгов всем участникам размещения заказа, подавшим заявки на участие в конкурсе;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изменения в документацию о торгах всем участникам размещения заказа, которым данная документация была предоставлена.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3.3.6. Принимает заявки на участие в торгах, котировочные заявки, регистрирует и выдает расписки в их получении.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3.3.7. Обеспечивает конфиденциальность сведений, содержащихся в заявках на участие в конкурсе, в запросе котировок.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3.3.8. Принимает решения о внесении изменений в извещения, документацию о торгах в сроки, установленные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3.3.9. Проверяет соответствие участников размещения заказа требованиям, установленным законом, а также дополнительным требованиям, установленными Заказчиками в случаях, предусмотренных законодательством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3.3.10. Вправе запрашивать у соответствующих органов и организаций сведения: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 ликвидации участников размещения заказа;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 проведении в отношении участников размещения заказа процедуры банкротства;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 приостановлении деятельности участников размещения заказа;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 наличии задолженности участников размещения заказа по начисленным налогам, сборам, обязательным платежам в бюджеты любого уровня и в государственные внебюджетные фонды за прошедший календарный год;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об условиях допуска товаров, происходящих из иностранного государства, работ (услуг), выполняемых (оказываемых) иностранными лицами, для целей размещения заказов для нужд Заказчиков.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3.3.11. Принимает решение об отстранении участника от участия в конкурсе или аукционе на любом этапе их проведения в случае, если установлены недостоверные сведения, содержащиеся в документах, предоставленных участником размещения заказа.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3.3.12. Осуществляет аудиозапись проведения торгов в случаях, установленных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3.3.13. Разъясняет участникам размещения заказа положения документации о торгах, результаты торгов, результаты рассмотрения и оценки котировочных заявок, в порядке и сроки установленные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Если разъяснения касаются вопросов технического задания; проектно-сметной документации; обоснования начальной максимальной цены контракта, проекта контракта, запрос адресуется Заказчику, который готовит и направляет ответ в Уполномоченный орган в соответствии со сроком, указанным в пункте 2.3.11 настоящего Порядка.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3.3.14. Подписывает протоколы, оформляемые в ходе проведения торгов, запросов котировок.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3.3.15. Направляет Заказчикам, участникам размещения заказа, протоколы, оформляемые в ходе проведения торгов, запросов котировок, в случаях и сроки установленные законом о размещении заказов.</w:t>
      </w:r>
    </w:p>
    <w:p w:rsidR="00B02D0F" w:rsidRDefault="00B02D0F" w:rsidP="00177EA9">
      <w:pPr>
        <w:pStyle w:val="NoSpacing"/>
        <w:jc w:val="both"/>
        <w:rPr>
          <w:rStyle w:val="s3"/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3.3.16. Выполняет иные действия, предусмотренные законом о размещении заказов, после внесения соответствующих изменений в настоящий Порядок взаимодействия</w:t>
      </w:r>
      <w:r>
        <w:rPr>
          <w:rStyle w:val="s3"/>
          <w:rFonts w:ascii="Arial" w:hAnsi="Arial" w:cs="Arial"/>
          <w:color w:val="000000"/>
          <w:sz w:val="24"/>
          <w:szCs w:val="24"/>
        </w:rPr>
        <w:t>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155648" w:rsidRDefault="00B02D0F" w:rsidP="00155648">
      <w:pPr>
        <w:pStyle w:val="NoSpacing"/>
        <w:ind w:firstLine="708"/>
        <w:jc w:val="both"/>
        <w:rPr>
          <w:rStyle w:val="s2"/>
          <w:rFonts w:ascii="Arial" w:hAnsi="Arial" w:cs="Arial"/>
          <w:bCs/>
          <w:color w:val="000000"/>
          <w:sz w:val="24"/>
          <w:szCs w:val="24"/>
        </w:rPr>
      </w:pPr>
      <w:r>
        <w:rPr>
          <w:rStyle w:val="s2"/>
          <w:rFonts w:ascii="Arial" w:hAnsi="Arial" w:cs="Arial"/>
          <w:bCs/>
          <w:color w:val="000000"/>
          <w:sz w:val="24"/>
          <w:szCs w:val="24"/>
        </w:rPr>
        <w:t>4.</w:t>
      </w:r>
      <w:r w:rsidRPr="00155648">
        <w:rPr>
          <w:rStyle w:val="s2"/>
          <w:rFonts w:ascii="Arial" w:hAnsi="Arial" w:cs="Arial"/>
          <w:bCs/>
          <w:color w:val="000000"/>
          <w:sz w:val="24"/>
          <w:szCs w:val="24"/>
        </w:rPr>
        <w:t>Порядок подачи и рассмотрения Заявки.</w:t>
      </w:r>
    </w:p>
    <w:p w:rsidR="00B02D0F" w:rsidRPr="00383C1E" w:rsidRDefault="00B02D0F" w:rsidP="00177EA9">
      <w:pPr>
        <w:pStyle w:val="NoSpacing"/>
        <w:ind w:left="1440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4.1. Для размещения заказа Заказчик направляет в Уполномоченный орган Заявку на бумажном носителе, а также Заявку в электронной форме.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Заявка на бумажном носителе должна быть оформлена на бланке Заказчика и иметь исходящие реквизиты Заказчика (регистрационный номер, дату оформления заявки), подпись уполномоченного лица Заказчика и печать Заказчика.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4.2. К Заявке прилагаются следующие документы: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утверждённое Заказчиком техническое задание;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утвержденные Заказчиком сметы, дефектные ведомости и иные документы исходя из специфики или характеристики товаров, работ, услуг, заявленные заказчиком к закупке;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утверждённый Заказчиком проект контракта;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утверждённое Заказчиком обоснование начальной (максимальной) цены контракта;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утвержденная проектно- сметная документация.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4.3. Техническое задание должно содержать: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полное и точное наименование закупаемых товаров, работ, услуг;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требования к качеству, техническим характеристикам товаров, работ, услуг;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требования к безопасности товаров, работ, услуг;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требования к функциональным характеристикам (потребительским свойствам) товаров;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требования к размерам, упаковке, отгрузке товаров, к результатам работ;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иные показатели, связанные с определением соответствия поставляемых товаров, оказываемых услуг, выполняемых работ потребностям Заказчика.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При этом должны быть указаны используемые для определения соответствия потребностям Заказчика или эквивалентности предлагаемого к поставке товара или к использованию при выполнении работ, оказании услуг максимальные (или) минимальные значения таких показателей и показатели, значения которых не могут изменяться.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В случае, если в техническом задании содержится указание на товарные знаки (их словесные обозначения) в отношении товаров, происходящих из иностранного государства или группы иностранных государств, необходимо указание: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на товарный знак (его словесное обозначение) в отношении товара российского происхождения (при наличии информации о товаре российского происхождения, являющегося эквивалентом товара, происходящего из иностранного государства или группы иностранных государств).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При указании в техническом задании на товарные знаки (их словесные обозначения) они должны сопровождаться словами «или эквивалент».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4.4. Сведения, содержащиеся в проекте контракта должны соответствовать сведениям, содержащимся в Заявке.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Заказчик несет ответственность за полноту и обоснованность, соответствие технического задания и проекта муниципального контракта, действующим нормам и правилам.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4.5. Уполномоченный орган в течение 10 рабочих дней со дня поступления Заявки размещает заказ в порядке, установленном законом о размещении заказов.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4.6. Уполномоченный орган в течение пяти рабочих дней со дня поступления Заявки отказывает Заказчику в размещении заказа и возвращает ему Заявку в следующих случаях: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представленная Заказчиком Заявка не отвечает требованиям закона о размещении заказа и настоящего Порядка;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указанное в Заявке начало сроков поставки товаров, выполнения работ, оказания услуг, определенных Заказчиком, ведет к нарушению сроков проведения процедур размещения заказа, установленных законом о размещении заказов;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выявления разночтений в сведениях Заявки, представленных на бумажном и электронном носителях;</w:t>
      </w:r>
    </w:p>
    <w:p w:rsidR="00B02D0F" w:rsidRDefault="00B02D0F" w:rsidP="00177EA9">
      <w:pPr>
        <w:pStyle w:val="NoSpacing"/>
        <w:jc w:val="both"/>
        <w:rPr>
          <w:rStyle w:val="s3"/>
          <w:rFonts w:ascii="Arial" w:hAnsi="Arial" w:cs="Arial"/>
          <w:color w:val="000000"/>
          <w:sz w:val="24"/>
          <w:szCs w:val="24"/>
        </w:rPr>
      </w:pPr>
      <w:r w:rsidRPr="00383C1E">
        <w:rPr>
          <w:rStyle w:val="s6"/>
          <w:rFonts w:ascii="Arial" w:hAnsi="Arial" w:cs="Arial"/>
          <w:color w:val="000000"/>
          <w:sz w:val="24"/>
          <w:szCs w:val="24"/>
        </w:rPr>
        <w:sym w:font="Symbol" w:char="F02D"/>
      </w:r>
      <w:r w:rsidRPr="00383C1E">
        <w:rPr>
          <w:rStyle w:val="s3"/>
          <w:rFonts w:ascii="Arial" w:hAnsi="Arial" w:cs="Arial"/>
          <w:color w:val="000000"/>
          <w:sz w:val="24"/>
          <w:szCs w:val="24"/>
        </w:rPr>
        <w:t>содержащиеся в проекте контракта сведения не соответствуют сведениям, содержащимся в Заявке и документах, приложенных к Заявке</w:t>
      </w:r>
      <w:r>
        <w:rPr>
          <w:rStyle w:val="s3"/>
          <w:rFonts w:ascii="Arial" w:hAnsi="Arial" w:cs="Arial"/>
          <w:color w:val="000000"/>
          <w:sz w:val="24"/>
          <w:szCs w:val="24"/>
        </w:rPr>
        <w:t>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155648" w:rsidRDefault="00B02D0F" w:rsidP="00077D68">
      <w:pPr>
        <w:pStyle w:val="NoSpacing"/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 w:rsidRPr="00155648">
        <w:rPr>
          <w:rStyle w:val="s2"/>
          <w:rFonts w:ascii="Arial" w:hAnsi="Arial" w:cs="Arial"/>
          <w:bCs/>
          <w:color w:val="000000"/>
          <w:sz w:val="24"/>
          <w:szCs w:val="24"/>
        </w:rPr>
        <w:t>5. Взаимодействие Уполномоченного органа и Заказчиков</w:t>
      </w:r>
    </w:p>
    <w:p w:rsidR="00B02D0F" w:rsidRPr="00155648" w:rsidRDefault="00B02D0F" w:rsidP="00177EA9">
      <w:pPr>
        <w:pStyle w:val="NoSpacing"/>
        <w:jc w:val="both"/>
        <w:rPr>
          <w:rStyle w:val="s2"/>
          <w:rFonts w:ascii="Arial" w:hAnsi="Arial" w:cs="Arial"/>
          <w:bCs/>
          <w:color w:val="000000"/>
          <w:sz w:val="24"/>
          <w:szCs w:val="24"/>
        </w:rPr>
      </w:pPr>
      <w:r w:rsidRPr="00155648">
        <w:rPr>
          <w:rStyle w:val="s2"/>
          <w:rFonts w:ascii="Arial" w:hAnsi="Arial" w:cs="Arial"/>
          <w:bCs/>
          <w:color w:val="000000"/>
          <w:sz w:val="24"/>
          <w:szCs w:val="24"/>
        </w:rPr>
        <w:t>при проведении совместных торгов.</w:t>
      </w:r>
    </w:p>
    <w:p w:rsidR="00B02D0F" w:rsidRPr="00155648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5.1. Организатором совместных торгов является Уполномоченный орган.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5.2. В целях проведения совместных торгов Уполномоченный орган подготавливает совместно с Заказчиками проект соглашения о проведении совместных торгов на основе Заявок Заказчиков, которым предусматриваются права, обязанности и ответственность Заказчиков и Уполномоченного органа, а также порядок проведения совместных торгов.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color w:val="000000"/>
          <w:sz w:val="24"/>
          <w:szCs w:val="24"/>
        </w:rPr>
      </w:pPr>
      <w:r w:rsidRPr="00383C1E">
        <w:rPr>
          <w:rStyle w:val="s3"/>
          <w:rFonts w:ascii="Arial" w:hAnsi="Arial" w:cs="Arial"/>
          <w:color w:val="000000"/>
          <w:sz w:val="24"/>
          <w:szCs w:val="24"/>
        </w:rPr>
        <w:t>5.3. При организации совместных торгов Уполномоченный орган принимает и рассматривает Заявки на проведение в порядке, установленном разделом 4 настоящего Порядка.</w:t>
      </w:r>
    </w:p>
    <w:p w:rsidR="00B02D0F" w:rsidRPr="00383C1E" w:rsidRDefault="00B02D0F" w:rsidP="00177EA9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B02D0F" w:rsidRPr="00383C1E" w:rsidSect="003355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97CF5"/>
    <w:multiLevelType w:val="hybridMultilevel"/>
    <w:tmpl w:val="C2FCBB78"/>
    <w:lvl w:ilvl="0" w:tplc="12C0A6D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49422C69"/>
    <w:multiLevelType w:val="hybridMultilevel"/>
    <w:tmpl w:val="1E8A03FC"/>
    <w:lvl w:ilvl="0" w:tplc="B46C1A24">
      <w:start w:val="4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">
    <w:nsid w:val="4B8F70CA"/>
    <w:multiLevelType w:val="hybridMultilevel"/>
    <w:tmpl w:val="34180400"/>
    <w:lvl w:ilvl="0" w:tplc="EA10EEF0">
      <w:start w:val="2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4EFB3C29"/>
    <w:multiLevelType w:val="hybridMultilevel"/>
    <w:tmpl w:val="2F74CBD8"/>
    <w:lvl w:ilvl="0" w:tplc="5FE8C7A2">
      <w:start w:val="4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>
    <w:nsid w:val="4FE53948"/>
    <w:multiLevelType w:val="hybridMultilevel"/>
    <w:tmpl w:val="C16278BA"/>
    <w:lvl w:ilvl="0" w:tplc="AA24906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5E147885"/>
    <w:multiLevelType w:val="hybridMultilevel"/>
    <w:tmpl w:val="500424F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A0431F0"/>
    <w:multiLevelType w:val="hybridMultilevel"/>
    <w:tmpl w:val="23C82018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2D7B"/>
    <w:rsid w:val="00077D68"/>
    <w:rsid w:val="00155648"/>
    <w:rsid w:val="00177EA9"/>
    <w:rsid w:val="00180AA1"/>
    <w:rsid w:val="00196D02"/>
    <w:rsid w:val="001F1CC8"/>
    <w:rsid w:val="00331111"/>
    <w:rsid w:val="003355BE"/>
    <w:rsid w:val="00383C1E"/>
    <w:rsid w:val="00416409"/>
    <w:rsid w:val="004524A2"/>
    <w:rsid w:val="00475BC5"/>
    <w:rsid w:val="0048753D"/>
    <w:rsid w:val="006E6F14"/>
    <w:rsid w:val="006F2A44"/>
    <w:rsid w:val="007817BD"/>
    <w:rsid w:val="00814865"/>
    <w:rsid w:val="00956D52"/>
    <w:rsid w:val="009C7443"/>
    <w:rsid w:val="009D2D7B"/>
    <w:rsid w:val="009F4821"/>
    <w:rsid w:val="00A07B1C"/>
    <w:rsid w:val="00A07BC1"/>
    <w:rsid w:val="00AD6184"/>
    <w:rsid w:val="00B02D0F"/>
    <w:rsid w:val="00B15E7D"/>
    <w:rsid w:val="00B630CC"/>
    <w:rsid w:val="00B951C6"/>
    <w:rsid w:val="00BE7AF5"/>
    <w:rsid w:val="00CE49A2"/>
    <w:rsid w:val="00E87207"/>
    <w:rsid w:val="00F34CAF"/>
    <w:rsid w:val="00F81834"/>
    <w:rsid w:val="00F8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5B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3">
    <w:name w:val="p3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">
    <w:name w:val="s1"/>
    <w:basedOn w:val="DefaultParagraphFont"/>
    <w:uiPriority w:val="99"/>
    <w:rsid w:val="009D2D7B"/>
    <w:rPr>
      <w:rFonts w:cs="Times New Roman"/>
    </w:rPr>
  </w:style>
  <w:style w:type="paragraph" w:customStyle="1" w:styleId="p4">
    <w:name w:val="p4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5">
    <w:name w:val="p5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7">
    <w:name w:val="p7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9">
    <w:name w:val="p9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2">
    <w:name w:val="s2"/>
    <w:basedOn w:val="DefaultParagraphFont"/>
    <w:uiPriority w:val="99"/>
    <w:rsid w:val="009D2D7B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9D2D7B"/>
    <w:rPr>
      <w:rFonts w:cs="Times New Roman"/>
    </w:rPr>
  </w:style>
  <w:style w:type="character" w:customStyle="1" w:styleId="s3">
    <w:name w:val="s3"/>
    <w:basedOn w:val="DefaultParagraphFont"/>
    <w:uiPriority w:val="99"/>
    <w:rsid w:val="009D2D7B"/>
    <w:rPr>
      <w:rFonts w:cs="Times New Roman"/>
    </w:rPr>
  </w:style>
  <w:style w:type="character" w:customStyle="1" w:styleId="s4">
    <w:name w:val="s4"/>
    <w:basedOn w:val="DefaultParagraphFont"/>
    <w:uiPriority w:val="99"/>
    <w:rsid w:val="009D2D7B"/>
    <w:rPr>
      <w:rFonts w:cs="Times New Roman"/>
    </w:rPr>
  </w:style>
  <w:style w:type="paragraph" w:customStyle="1" w:styleId="p10">
    <w:name w:val="p10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3">
    <w:name w:val="p13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4">
    <w:name w:val="p14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6">
    <w:name w:val="s6"/>
    <w:basedOn w:val="DefaultParagraphFont"/>
    <w:uiPriority w:val="99"/>
    <w:rsid w:val="009D2D7B"/>
    <w:rPr>
      <w:rFonts w:cs="Times New Roman"/>
    </w:rPr>
  </w:style>
  <w:style w:type="paragraph" w:customStyle="1" w:styleId="p15">
    <w:name w:val="p15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16">
    <w:name w:val="p16"/>
    <w:basedOn w:val="Normal"/>
    <w:uiPriority w:val="99"/>
    <w:rsid w:val="009D2D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956D52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B63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BE6"/>
    <w:rPr>
      <w:rFonts w:ascii="Times New Roman" w:hAnsi="Times New Roman"/>
      <w:sz w:val="0"/>
      <w:szCs w:val="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0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89</TotalTime>
  <Pages>7</Pages>
  <Words>2414</Words>
  <Characters>13760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нельхай</cp:lastModifiedBy>
  <cp:revision>15</cp:revision>
  <cp:lastPrinted>2017-01-10T07:08:00Z</cp:lastPrinted>
  <dcterms:created xsi:type="dcterms:W3CDTF">2016-11-01T07:29:00Z</dcterms:created>
  <dcterms:modified xsi:type="dcterms:W3CDTF">2017-01-10T07:08:00Z</dcterms:modified>
</cp:coreProperties>
</file>