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" behindDoc="0" locked="0" layoutInCell="1" allowOverlap="1">
                <wp:simplePos x="0" y="0"/>
                <wp:positionH relativeFrom="margin">
                  <wp:posOffset>2645728</wp:posOffset>
                </wp:positionH>
                <wp:positionV relativeFrom="paragraph">
                  <wp:posOffset>-264795</wp:posOffset>
                </wp:positionV>
                <wp:extent cx="828675" cy="809625"/>
                <wp:effectExtent l="0" t="0" r="0" b="0"/>
                <wp:wrapTopAndBottom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28807524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rot="0" flipH="0" flipV="0">
                          <a:off x="0" y="0"/>
                          <a:ext cx="828675" cy="8096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;o:allowoverlap:true;o:allowincell:true;mso-position-horizontal-relative:margin;margin-left:208.33pt;mso-position-horizontal:absolute;mso-position-vertical-relative:text;margin-top:-20.85pt;mso-position-vertical:absolute;width:65.25pt;height:63.75pt;mso-wrap-distance-left:9.00pt;mso-wrap-distance-top:0.00pt;mso-wrap-distance-right:9.00pt;mso-wrap-distance-bottom:0.00pt;rotation:0;" stroked="false">
                <v:path textboxrect="0,0,0,0"/>
                <w10:wrap type="topAndBottom"/>
                <v:imagedata r:id="rId9" o:title=""/>
              </v:shape>
            </w:pict>
          </mc:Fallback>
        </mc:AlternateContent>
      </w:r>
      <w:r/>
    </w:p>
    <w:p>
      <w:pPr>
        <w:contextualSpacing/>
        <w:ind w:left="0" w:right="0" w:firstLine="0"/>
        <w:jc w:val="center"/>
        <w:spacing w:after="0" w:afterAutospacing="0" w:line="283" w:lineRule="exact"/>
        <w:rPr>
          <w:rFonts w:ascii="Tinos" w:hAnsi="Tinos" w:cs="Tinos"/>
          <w:b/>
          <w:bCs/>
          <w:sz w:val="32"/>
          <w:szCs w:val="32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32"/>
          <w:szCs w:val="32"/>
        </w:rPr>
        <w:t xml:space="preserve">Роскадастр Приангарья в 2025 году выдал более 3,1 млн. выписок из ЕГРН</w:t>
      </w:r>
      <w:r>
        <w:rPr>
          <w:rFonts w:ascii="Tinos" w:hAnsi="Tinos" w:cs="Tinos"/>
          <w:b/>
          <w:bCs/>
          <w:sz w:val="32"/>
          <w:szCs w:val="32"/>
        </w:rPr>
      </w:r>
      <w:r>
        <w:rPr>
          <w:rFonts w:ascii="Tinos" w:hAnsi="Tinos" w:cs="Tinos"/>
          <w:b/>
          <w:bCs/>
          <w:sz w:val="32"/>
          <w:szCs w:val="32"/>
        </w:rPr>
      </w:r>
    </w:p>
    <w:p>
      <w:pPr>
        <w:contextualSpacing/>
        <w:ind w:left="0" w:right="0" w:firstLine="0"/>
        <w:jc w:val="both"/>
        <w:spacing w:after="0" w:afterAutospacing="0" w:line="283" w:lineRule="exac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cs="Tinos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b/>
          <w:bCs/>
          <w:sz w:val="28"/>
          <w:szCs w:val="28"/>
        </w:rPr>
        <w:t xml:space="preserve">Филиал ППК «Роскадастр» по Иркутской области подвел итоги работы за 2025 год. Региональным филиалом было предоставлено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 более 3,1 м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лн. выписок из Единого государственного реестра недвижимости (ЕГРН). </w:t>
      </w:r>
      <w:r>
        <w:rPr>
          <w:rFonts w:ascii="Tinos" w:hAnsi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  <w:highlight w:val="none"/>
        </w:rPr>
      </w:r>
    </w:p>
    <w:p>
      <w:p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Электронный формат подачи запросов на предоставление сведений из ЕГРН является абсолютным лидером - 98,3%. </w:t>
      </w:r>
      <w:r>
        <w:rPr>
          <w:rFonts w:ascii="Tinos" w:hAnsi="Tinos" w:eastAsia="Tinos" w:cs="Tinos"/>
          <w:sz w:val="28"/>
          <w:szCs w:val="28"/>
        </w:rPr>
        <w:t xml:space="preserve">Это почти полный переход на цифровое взаимодействие, который соответствует общероссийскому тренду на цифровизацию государственных услуг.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cs="Tinos"/>
          <w:i/>
          <w:i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/>
          <w:iCs/>
          <w:sz w:val="28"/>
          <w:szCs w:val="28"/>
        </w:rPr>
        <w:t xml:space="preserve">«Высокий процент обращения за электронными выписками подтверждает, что жители Иркутской области активно и успешно осваивают современные онлайн сервисы»,</w:t>
      </w:r>
      <w:r>
        <w:rPr>
          <w:rFonts w:ascii="Tinos" w:hAnsi="Tinos" w:eastAsia="Tinos" w:cs="Tinos"/>
          <w:sz w:val="28"/>
          <w:szCs w:val="28"/>
        </w:rPr>
        <w:t xml:space="preserve"> — отметила заместитель директора филиала ППК «Роскадастр» по Иркутской области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Евгения Бутакова.</w:t>
      </w:r>
      <w:r>
        <w:rPr>
          <w:rFonts w:ascii="Tinos" w:hAnsi="Tinos" w:cs="Tinos"/>
          <w:i/>
          <w:iCs/>
          <w:sz w:val="28"/>
          <w:szCs w:val="28"/>
        </w:rPr>
      </w:r>
      <w:r>
        <w:rPr>
          <w:rFonts w:ascii="Tinos" w:hAnsi="Tinos" w:cs="Tinos"/>
          <w:i/>
          <w:iCs/>
          <w:sz w:val="28"/>
          <w:szCs w:val="28"/>
        </w:rPr>
      </w:r>
    </w:p>
    <w:p>
      <w:p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eastAsia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Преимущества электронных выписок очевидны:</w:t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pStyle w:val="840"/>
        <w:numPr>
          <w:ilvl w:val="0"/>
          <w:numId w:val="1"/>
        </w:num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  <w:t xml:space="preserve">Мгновенное получение: Документ в формате PDF, удостоверенный усиленной квалифицированной электронной подписью, приходит в личный кабинет портала Госуслуг в течение нескольких минут после запроса.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0"/>
        <w:numPr>
          <w:ilvl w:val="0"/>
          <w:numId w:val="1"/>
        </w:num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Юридическая сила: Электронная выписка абсолютно равнозначна бумажному документу с синей печатью и признается всеми государственными органами, банками и нотариусами.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840"/>
        <w:numPr>
          <w:ilvl w:val="0"/>
          <w:numId w:val="1"/>
        </w:num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sz w:val="28"/>
          <w:szCs w:val="28"/>
        </w:rPr>
        <w:t xml:space="preserve">Круглосуточная доступность: Заказать выписку можно онлайн в любое время суток через портал Госуслуг.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left="0" w:right="0" w:firstLine="720"/>
        <w:jc w:val="both"/>
        <w:spacing w:after="0" w:afterAutospacing="0" w:line="283" w:lineRule="exact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Обращаясь за предоставлением сведений из ЕГРН через онлайн сервисы, вы </w:t>
      </w:r>
      <w:r>
        <w:rPr>
          <w:rFonts w:ascii="Tinos" w:hAnsi="Tinos" w:eastAsia="Tinos" w:cs="Tinos"/>
          <w:i w:val="0"/>
          <w:iCs w:val="0"/>
          <w:sz w:val="28"/>
          <w:szCs w:val="28"/>
        </w:rPr>
        <w:t xml:space="preserve">экономите время, силы и финансы, ведь выписка в электронном виде стоит дешевле бумажной.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contextualSpacing/>
        <w:ind w:left="720" w:right="0" w:firstLine="0"/>
        <w:jc w:val="both"/>
        <w:spacing w:after="0" w:afterAutospacing="0" w:line="283" w:lineRule="exac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nos" w:hAnsi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1429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Ø"/>
      <w:lvlJc w:val="left"/>
      <w:pPr>
        <w:ind w:left="1429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0">
    <w:name w:val="Heading 1"/>
    <w:basedOn w:val="836"/>
    <w:next w:val="836"/>
    <w:link w:val="661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1">
    <w:name w:val="Heading 1 Char"/>
    <w:link w:val="660"/>
    <w:uiPriority w:val="9"/>
    <w:rPr>
      <w:rFonts w:ascii="Arial" w:hAnsi="Arial" w:eastAsia="Arial" w:cs="Arial"/>
      <w:sz w:val="40"/>
      <w:szCs w:val="40"/>
    </w:rPr>
  </w:style>
  <w:style w:type="paragraph" w:styleId="662">
    <w:name w:val="Heading 2"/>
    <w:basedOn w:val="836"/>
    <w:next w:val="836"/>
    <w:link w:val="663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3">
    <w:name w:val="Heading 2 Char"/>
    <w:link w:val="662"/>
    <w:uiPriority w:val="9"/>
    <w:rPr>
      <w:rFonts w:ascii="Arial" w:hAnsi="Arial" w:eastAsia="Arial" w:cs="Arial"/>
      <w:sz w:val="34"/>
    </w:rPr>
  </w:style>
  <w:style w:type="paragraph" w:styleId="664">
    <w:name w:val="Heading 3"/>
    <w:basedOn w:val="836"/>
    <w:next w:val="836"/>
    <w:link w:val="66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5">
    <w:name w:val="Heading 3 Char"/>
    <w:link w:val="664"/>
    <w:uiPriority w:val="9"/>
    <w:rPr>
      <w:rFonts w:ascii="Arial" w:hAnsi="Arial" w:eastAsia="Arial" w:cs="Arial"/>
      <w:sz w:val="30"/>
      <w:szCs w:val="30"/>
    </w:rPr>
  </w:style>
  <w:style w:type="paragraph" w:styleId="666">
    <w:name w:val="Heading 4"/>
    <w:basedOn w:val="836"/>
    <w:next w:val="836"/>
    <w:link w:val="66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7">
    <w:name w:val="Heading 4 Char"/>
    <w:link w:val="666"/>
    <w:uiPriority w:val="9"/>
    <w:rPr>
      <w:rFonts w:ascii="Arial" w:hAnsi="Arial" w:eastAsia="Arial" w:cs="Arial"/>
      <w:b/>
      <w:bCs/>
      <w:sz w:val="26"/>
      <w:szCs w:val="26"/>
    </w:rPr>
  </w:style>
  <w:style w:type="paragraph" w:styleId="668">
    <w:name w:val="Heading 5"/>
    <w:basedOn w:val="836"/>
    <w:next w:val="836"/>
    <w:link w:val="66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9">
    <w:name w:val="Heading 5 Char"/>
    <w:link w:val="668"/>
    <w:uiPriority w:val="9"/>
    <w:rPr>
      <w:rFonts w:ascii="Arial" w:hAnsi="Arial" w:eastAsia="Arial" w:cs="Arial"/>
      <w:b/>
      <w:bCs/>
      <w:sz w:val="24"/>
      <w:szCs w:val="24"/>
    </w:rPr>
  </w:style>
  <w:style w:type="paragraph" w:styleId="670">
    <w:name w:val="Heading 6"/>
    <w:basedOn w:val="836"/>
    <w:next w:val="836"/>
    <w:link w:val="67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6 Char"/>
    <w:link w:val="670"/>
    <w:uiPriority w:val="9"/>
    <w:rPr>
      <w:rFonts w:ascii="Arial" w:hAnsi="Arial" w:eastAsia="Arial" w:cs="Arial"/>
      <w:b/>
      <w:bCs/>
      <w:sz w:val="22"/>
      <w:szCs w:val="22"/>
    </w:rPr>
  </w:style>
  <w:style w:type="paragraph" w:styleId="672">
    <w:name w:val="Heading 7"/>
    <w:basedOn w:val="836"/>
    <w:next w:val="836"/>
    <w:link w:val="673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3">
    <w:name w:val="Heading 7 Char"/>
    <w:link w:val="67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4">
    <w:name w:val="Heading 8"/>
    <w:basedOn w:val="836"/>
    <w:next w:val="836"/>
    <w:link w:val="67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5">
    <w:name w:val="Heading 8 Char"/>
    <w:link w:val="674"/>
    <w:uiPriority w:val="9"/>
    <w:rPr>
      <w:rFonts w:ascii="Arial" w:hAnsi="Arial" w:eastAsia="Arial" w:cs="Arial"/>
      <w:i/>
      <w:iCs/>
      <w:sz w:val="22"/>
      <w:szCs w:val="22"/>
    </w:rPr>
  </w:style>
  <w:style w:type="paragraph" w:styleId="676">
    <w:name w:val="Heading 9"/>
    <w:basedOn w:val="836"/>
    <w:next w:val="836"/>
    <w:link w:val="67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7">
    <w:name w:val="Heading 9 Char"/>
    <w:link w:val="676"/>
    <w:uiPriority w:val="9"/>
    <w:rPr>
      <w:rFonts w:ascii="Arial" w:hAnsi="Arial" w:eastAsia="Arial" w:cs="Arial"/>
      <w:i/>
      <w:iCs/>
      <w:sz w:val="21"/>
      <w:szCs w:val="21"/>
    </w:rPr>
  </w:style>
  <w:style w:type="paragraph" w:styleId="678">
    <w:name w:val="Title"/>
    <w:basedOn w:val="836"/>
    <w:next w:val="836"/>
    <w:link w:val="6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9">
    <w:name w:val="Title Char"/>
    <w:link w:val="678"/>
    <w:uiPriority w:val="10"/>
    <w:rPr>
      <w:sz w:val="48"/>
      <w:szCs w:val="48"/>
    </w:rPr>
  </w:style>
  <w:style w:type="paragraph" w:styleId="680">
    <w:name w:val="Subtitle"/>
    <w:basedOn w:val="836"/>
    <w:next w:val="836"/>
    <w:link w:val="681"/>
    <w:uiPriority w:val="11"/>
    <w:qFormat/>
    <w:pPr>
      <w:spacing w:before="200" w:after="200"/>
    </w:pPr>
    <w:rPr>
      <w:sz w:val="24"/>
      <w:szCs w:val="24"/>
    </w:rPr>
  </w:style>
  <w:style w:type="character" w:styleId="681">
    <w:name w:val="Subtitle Char"/>
    <w:link w:val="680"/>
    <w:uiPriority w:val="11"/>
    <w:rPr>
      <w:sz w:val="24"/>
      <w:szCs w:val="24"/>
    </w:rPr>
  </w:style>
  <w:style w:type="paragraph" w:styleId="682">
    <w:name w:val="Quote"/>
    <w:basedOn w:val="836"/>
    <w:next w:val="836"/>
    <w:link w:val="683"/>
    <w:uiPriority w:val="29"/>
    <w:qFormat/>
    <w:pPr>
      <w:ind w:left="720" w:right="720"/>
    </w:pPr>
    <w:rPr>
      <w:i/>
    </w:rPr>
  </w:style>
  <w:style w:type="character" w:styleId="683">
    <w:name w:val="Quote Char"/>
    <w:link w:val="682"/>
    <w:uiPriority w:val="29"/>
    <w:rPr>
      <w:i/>
    </w:rPr>
  </w:style>
  <w:style w:type="paragraph" w:styleId="684">
    <w:name w:val="Intense Quote"/>
    <w:basedOn w:val="836"/>
    <w:next w:val="836"/>
    <w:link w:val="6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5">
    <w:name w:val="Intense Quote Char"/>
    <w:link w:val="684"/>
    <w:uiPriority w:val="30"/>
    <w:rPr>
      <w:i/>
    </w:rPr>
  </w:style>
  <w:style w:type="paragraph" w:styleId="686">
    <w:name w:val="Header"/>
    <w:basedOn w:val="836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7">
    <w:name w:val="Header Char"/>
    <w:link w:val="686"/>
    <w:uiPriority w:val="99"/>
  </w:style>
  <w:style w:type="paragraph" w:styleId="688">
    <w:name w:val="Footer"/>
    <w:basedOn w:val="836"/>
    <w:link w:val="68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9">
    <w:name w:val="Footer Char"/>
    <w:link w:val="688"/>
    <w:uiPriority w:val="99"/>
  </w:style>
  <w:style w:type="paragraph" w:styleId="690">
    <w:name w:val="Caption"/>
    <w:basedOn w:val="836"/>
    <w:next w:val="836"/>
    <w:link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1">
    <w:name w:val="Caption Char"/>
    <w:link w:val="690"/>
    <w:uiPriority w:val="35"/>
    <w:rPr>
      <w:b/>
      <w:bCs/>
      <w:color w:val="4f81bd" w:themeColor="accent1"/>
      <w:sz w:val="18"/>
      <w:szCs w:val="18"/>
    </w:rPr>
  </w:style>
  <w:style w:type="table" w:styleId="692">
    <w:name w:val="Table Grid"/>
    <w:basedOn w:val="83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Table Grid Light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4">
    <w:name w:val="Plain Table 1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5">
    <w:name w:val="Plain Table 2"/>
    <w:basedOn w:val="83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6">
    <w:name w:val="Plain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7">
    <w:name w:val="Plain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Plain Table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9">
    <w:name w:val="Grid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1">
    <w:name w:val="Grid Table 4 - Accent 1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2">
    <w:name w:val="Grid Table 4 - Accent 2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3">
    <w:name w:val="Grid Table 4 - Accent 3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4">
    <w:name w:val="Grid Table 4 - Accent 4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5">
    <w:name w:val="Grid Table 4 - Accent 5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6">
    <w:name w:val="Grid Table 4 - Accent 6"/>
    <w:basedOn w:val="83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7">
    <w:name w:val="Grid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8">
    <w:name w:val="Grid Table 5 Dark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0">
    <w:name w:val="Grid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4">
    <w:name w:val="Grid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5">
    <w:name w:val="Grid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6">
    <w:name w:val="Grid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7">
    <w:name w:val="Grid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8">
    <w:name w:val="Grid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9">
    <w:name w:val="Grid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0">
    <w:name w:val="Grid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1">
    <w:name w:val="Grid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6">
    <w:name w:val="List Table 2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7">
    <w:name w:val="List Table 2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8">
    <w:name w:val="List Table 2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9">
    <w:name w:val="List Table 2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0">
    <w:name w:val="List Table 2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1">
    <w:name w:val="List Table 2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2">
    <w:name w:val="List Table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5 Dark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6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4">
    <w:name w:val="List Table 6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5">
    <w:name w:val="List Table 6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List Table 6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7">
    <w:name w:val="List Table 6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List Table 6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9">
    <w:name w:val="List Table 6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0">
    <w:name w:val="List Table 7 Colorful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1">
    <w:name w:val="List Table 7 Colorful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2">
    <w:name w:val="List Table 7 Colorful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3">
    <w:name w:val="List Table 7 Colorful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4">
    <w:name w:val="List Table 7 Colorful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5">
    <w:name w:val="List Table 7 Colorful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6">
    <w:name w:val="List Table 7 Colorful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7">
    <w:name w:val="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8">
    <w:name w:val="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9">
    <w:name w:val="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0">
    <w:name w:val="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1">
    <w:name w:val="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2">
    <w:name w:val="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3">
    <w:name w:val="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4">
    <w:name w:val="Bordered &amp; Lined - Accent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5">
    <w:name w:val="Bordered &amp; Lined - Accent 1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6">
    <w:name w:val="Bordered &amp; Lined - Accent 2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7">
    <w:name w:val="Bordered &amp; Lined - Accent 3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8">
    <w:name w:val="Bordered &amp; Lined - Accent 4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9">
    <w:name w:val="Bordered &amp; Lined - Accent 5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0">
    <w:name w:val="Bordered &amp; Lined - Accent 6"/>
    <w:basedOn w:val="83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1">
    <w:name w:val="Bordered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2">
    <w:name w:val="Bordered - Accent 1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3">
    <w:name w:val="Bordered - Accent 2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4">
    <w:name w:val="Bordered - Accent 3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5">
    <w:name w:val="Bordered - Accent 4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6">
    <w:name w:val="Bordered - Accent 5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7">
    <w:name w:val="Bordered - Accent 6"/>
    <w:basedOn w:val="83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8">
    <w:name w:val="Hyperlink"/>
    <w:uiPriority w:val="99"/>
    <w:unhideWhenUsed/>
    <w:rPr>
      <w:color w:val="0000ff" w:themeColor="hyperlink"/>
      <w:u w:val="single"/>
    </w:rPr>
  </w:style>
  <w:style w:type="paragraph" w:styleId="819">
    <w:name w:val="footnote text"/>
    <w:basedOn w:val="836"/>
    <w:link w:val="820"/>
    <w:uiPriority w:val="99"/>
    <w:semiHidden/>
    <w:unhideWhenUsed/>
    <w:pPr>
      <w:spacing w:after="40" w:line="240" w:lineRule="auto"/>
    </w:pPr>
    <w:rPr>
      <w:sz w:val="18"/>
    </w:rPr>
  </w:style>
  <w:style w:type="character" w:styleId="820">
    <w:name w:val="Footnote Text Char"/>
    <w:link w:val="819"/>
    <w:uiPriority w:val="99"/>
    <w:rPr>
      <w:sz w:val="18"/>
    </w:rPr>
  </w:style>
  <w:style w:type="character" w:styleId="821">
    <w:name w:val="footnote reference"/>
    <w:uiPriority w:val="99"/>
    <w:unhideWhenUsed/>
    <w:rPr>
      <w:vertAlign w:val="superscript"/>
    </w:rPr>
  </w:style>
  <w:style w:type="paragraph" w:styleId="822">
    <w:name w:val="endnote text"/>
    <w:basedOn w:val="836"/>
    <w:link w:val="823"/>
    <w:uiPriority w:val="99"/>
    <w:semiHidden/>
    <w:unhideWhenUsed/>
    <w:pPr>
      <w:spacing w:after="0" w:line="240" w:lineRule="auto"/>
    </w:pPr>
    <w:rPr>
      <w:sz w:val="20"/>
    </w:rPr>
  </w:style>
  <w:style w:type="character" w:styleId="823">
    <w:name w:val="Endnote Text Char"/>
    <w:link w:val="822"/>
    <w:uiPriority w:val="99"/>
    <w:rPr>
      <w:sz w:val="20"/>
    </w:rPr>
  </w:style>
  <w:style w:type="character" w:styleId="824">
    <w:name w:val="endnote reference"/>
    <w:uiPriority w:val="99"/>
    <w:semiHidden/>
    <w:unhideWhenUsed/>
    <w:rPr>
      <w:vertAlign w:val="superscript"/>
    </w:rPr>
  </w:style>
  <w:style w:type="paragraph" w:styleId="825">
    <w:name w:val="toc 1"/>
    <w:basedOn w:val="836"/>
    <w:next w:val="836"/>
    <w:uiPriority w:val="39"/>
    <w:unhideWhenUsed/>
    <w:pPr>
      <w:ind w:left="0" w:right="0" w:firstLine="0"/>
      <w:spacing w:after="57"/>
    </w:pPr>
  </w:style>
  <w:style w:type="paragraph" w:styleId="826">
    <w:name w:val="toc 2"/>
    <w:basedOn w:val="836"/>
    <w:next w:val="836"/>
    <w:uiPriority w:val="39"/>
    <w:unhideWhenUsed/>
    <w:pPr>
      <w:ind w:left="283" w:right="0" w:firstLine="0"/>
      <w:spacing w:after="57"/>
    </w:pPr>
  </w:style>
  <w:style w:type="paragraph" w:styleId="827">
    <w:name w:val="toc 3"/>
    <w:basedOn w:val="836"/>
    <w:next w:val="836"/>
    <w:uiPriority w:val="39"/>
    <w:unhideWhenUsed/>
    <w:pPr>
      <w:ind w:left="567" w:right="0" w:firstLine="0"/>
      <w:spacing w:after="57"/>
    </w:pPr>
  </w:style>
  <w:style w:type="paragraph" w:styleId="828">
    <w:name w:val="toc 4"/>
    <w:basedOn w:val="836"/>
    <w:next w:val="836"/>
    <w:uiPriority w:val="39"/>
    <w:unhideWhenUsed/>
    <w:pPr>
      <w:ind w:left="850" w:right="0" w:firstLine="0"/>
      <w:spacing w:after="57"/>
    </w:pPr>
  </w:style>
  <w:style w:type="paragraph" w:styleId="829">
    <w:name w:val="toc 5"/>
    <w:basedOn w:val="836"/>
    <w:next w:val="836"/>
    <w:uiPriority w:val="39"/>
    <w:unhideWhenUsed/>
    <w:pPr>
      <w:ind w:left="1134" w:right="0" w:firstLine="0"/>
      <w:spacing w:after="57"/>
    </w:pPr>
  </w:style>
  <w:style w:type="paragraph" w:styleId="830">
    <w:name w:val="toc 6"/>
    <w:basedOn w:val="836"/>
    <w:next w:val="836"/>
    <w:uiPriority w:val="39"/>
    <w:unhideWhenUsed/>
    <w:pPr>
      <w:ind w:left="1417" w:right="0" w:firstLine="0"/>
      <w:spacing w:after="57"/>
    </w:pPr>
  </w:style>
  <w:style w:type="paragraph" w:styleId="831">
    <w:name w:val="toc 7"/>
    <w:basedOn w:val="836"/>
    <w:next w:val="836"/>
    <w:uiPriority w:val="39"/>
    <w:unhideWhenUsed/>
    <w:pPr>
      <w:ind w:left="1701" w:right="0" w:firstLine="0"/>
      <w:spacing w:after="57"/>
    </w:pPr>
  </w:style>
  <w:style w:type="paragraph" w:styleId="832">
    <w:name w:val="toc 8"/>
    <w:basedOn w:val="836"/>
    <w:next w:val="836"/>
    <w:uiPriority w:val="39"/>
    <w:unhideWhenUsed/>
    <w:pPr>
      <w:ind w:left="1984" w:right="0" w:firstLine="0"/>
      <w:spacing w:after="57"/>
    </w:pPr>
  </w:style>
  <w:style w:type="paragraph" w:styleId="833">
    <w:name w:val="toc 9"/>
    <w:basedOn w:val="836"/>
    <w:next w:val="836"/>
    <w:uiPriority w:val="39"/>
    <w:unhideWhenUsed/>
    <w:pPr>
      <w:ind w:left="2268" w:right="0" w:firstLine="0"/>
      <w:spacing w:after="57"/>
    </w:pPr>
  </w:style>
  <w:style w:type="paragraph" w:styleId="834">
    <w:name w:val="TOC Heading"/>
    <w:uiPriority w:val="39"/>
    <w:unhideWhenUsed/>
  </w:style>
  <w:style w:type="paragraph" w:styleId="835">
    <w:name w:val="table of figures"/>
    <w:basedOn w:val="836"/>
    <w:next w:val="836"/>
    <w:uiPriority w:val="99"/>
    <w:unhideWhenUsed/>
    <w:pPr>
      <w:spacing w:after="0" w:afterAutospacing="0"/>
    </w:pPr>
  </w:style>
  <w:style w:type="paragraph" w:styleId="836" w:default="1">
    <w:name w:val="Normal"/>
    <w:qFormat/>
  </w:style>
  <w:style w:type="table" w:styleId="8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8" w:default="1">
    <w:name w:val="No List"/>
    <w:uiPriority w:val="99"/>
    <w:semiHidden/>
    <w:unhideWhenUsed/>
  </w:style>
  <w:style w:type="paragraph" w:styleId="839">
    <w:name w:val="No Spacing"/>
    <w:basedOn w:val="836"/>
    <w:uiPriority w:val="1"/>
    <w:qFormat/>
    <w:pPr>
      <w:spacing w:after="0" w:line="240" w:lineRule="auto"/>
    </w:pPr>
  </w:style>
  <w:style w:type="paragraph" w:styleId="840">
    <w:name w:val="List Paragraph"/>
    <w:basedOn w:val="836"/>
    <w:uiPriority w:val="34"/>
    <w:qFormat/>
    <w:pPr>
      <w:contextualSpacing/>
      <w:ind w:left="720"/>
    </w:pPr>
  </w:style>
  <w:style w:type="character" w:styleId="841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senskaya_ea</cp:lastModifiedBy>
  <cp:revision>4</cp:revision>
  <dcterms:modified xsi:type="dcterms:W3CDTF">2026-01-27T02:45:38Z</dcterms:modified>
</cp:coreProperties>
</file>